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70F6FDD0" w:rsidR="00EF1A1E" w:rsidRPr="00A80D3B" w:rsidRDefault="00AB28B9" w:rsidP="007A6B3B">
      <w:pPr>
        <w:tabs>
          <w:tab w:val="center" w:pos="5954"/>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D26BC5">
        <w:rPr>
          <w:rFonts w:ascii="Arial" w:hAnsi="Arial" w:cs="Arial"/>
          <w:b/>
          <w:bCs/>
          <w:sz w:val="28"/>
        </w:rPr>
        <w:t>6</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130AD1">
        <w:rPr>
          <w:rFonts w:ascii="Arial" w:hAnsi="Arial" w:cs="Arial"/>
          <w:b/>
          <w:bCs/>
          <w:sz w:val="28"/>
        </w:rPr>
        <w:t xml:space="preserve">      </w:t>
      </w:r>
      <w:r w:rsidR="00CB178B">
        <w:rPr>
          <w:rFonts w:ascii="Arial" w:hAnsi="Arial" w:cs="Arial"/>
          <w:b/>
          <w:bCs/>
          <w:sz w:val="28"/>
        </w:rPr>
        <w:t xml:space="preserve">       </w:t>
      </w:r>
      <w:r w:rsidR="00130AD1">
        <w:rPr>
          <w:rFonts w:ascii="Arial" w:hAnsi="Arial" w:cs="Arial"/>
          <w:b/>
          <w:bCs/>
          <w:sz w:val="28"/>
        </w:rPr>
        <w:t xml:space="preserve">     </w:t>
      </w:r>
      <w:r w:rsidR="00CB178B">
        <w:rPr>
          <w:rFonts w:ascii="Arial" w:hAnsi="Arial" w:cs="Arial"/>
          <w:b/>
          <w:bCs/>
          <w:sz w:val="28"/>
        </w:rPr>
        <w:t xml:space="preserve">  </w:t>
      </w:r>
      <w:r w:rsidR="00C277F9" w:rsidRPr="00C277F9">
        <w:rPr>
          <w:rFonts w:ascii="Arial" w:eastAsia="MS Mincho" w:hAnsi="Arial" w:cs="Arial"/>
          <w:b/>
          <w:bCs/>
          <w:sz w:val="28"/>
          <w:lang w:eastAsia="ja-JP"/>
        </w:rPr>
        <w:t>R1-2400051</w:t>
      </w:r>
    </w:p>
    <w:p w14:paraId="54D710E4" w14:textId="4CBA5616" w:rsidR="00EF1A1E" w:rsidRPr="009513AC" w:rsidRDefault="00FD45A6"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97C8438"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130AD1">
        <w:rPr>
          <w:rFonts w:hint="eastAsia"/>
          <w:b/>
          <w:lang w:eastAsia="zh-CN"/>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2859174" w:rsidR="003C346D" w:rsidRPr="00447E0C" w:rsidRDefault="003C346D" w:rsidP="003C346D">
      <w:pPr>
        <w:spacing w:after="60"/>
        <w:ind w:left="1555" w:hanging="1555"/>
        <w:jc w:val="left"/>
        <w:rPr>
          <w:b/>
          <w:lang w:eastAsia="zh-CN"/>
        </w:rPr>
      </w:pPr>
      <w:r w:rsidRPr="00447E0C">
        <w:rPr>
          <w:b/>
        </w:rPr>
        <w:t>Title:</w:t>
      </w:r>
      <w:r w:rsidRPr="00447E0C">
        <w:rPr>
          <w:b/>
        </w:rPr>
        <w:tab/>
      </w:r>
      <w:r w:rsidR="00130AD1" w:rsidRPr="00130AD1">
        <w:rPr>
          <w:b/>
        </w:rPr>
        <w:t xml:space="preserve">Discussion on </w:t>
      </w:r>
      <w:bookmarkStart w:id="0" w:name="_Hlk156206639"/>
      <w:bookmarkStart w:id="1" w:name="_Hlk157421397"/>
      <w:r w:rsidR="00130AD1" w:rsidRPr="00130AD1">
        <w:rPr>
          <w:b/>
        </w:rPr>
        <w:t>3-antenna-port codebook-based transmissions</w:t>
      </w:r>
      <w:bookmarkEnd w:id="0"/>
      <w:r w:rsidR="003B7B92" w:rsidRPr="003B7B92">
        <w:rPr>
          <w:rFonts w:hint="eastAsia"/>
        </w:rPr>
        <w:t xml:space="preserve"> </w:t>
      </w:r>
      <w:bookmarkEnd w:id="1"/>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5F8C08C2" w:rsidR="006D1D70" w:rsidRDefault="006D1D70" w:rsidP="00C90E88">
      <w:pPr>
        <w:rPr>
          <w:lang w:eastAsia="zh-CN"/>
        </w:rPr>
      </w:pPr>
      <w:bookmarkStart w:id="2" w:name="_Ref494215420"/>
      <w:r>
        <w:rPr>
          <w:lang w:eastAsia="zh-CN"/>
        </w:rPr>
        <w:t>In RAN#102 meeting, the new SID of ‘</w:t>
      </w:r>
      <w:r w:rsidR="00867AED" w:rsidRPr="00867AED">
        <w:rPr>
          <w:lang w:eastAsia="zh-CN"/>
        </w:rPr>
        <w:t>NR MIMO Phase 5</w:t>
      </w:r>
      <w:r>
        <w:rPr>
          <w:lang w:eastAsia="zh-CN"/>
        </w:rPr>
        <w:t>’ was approved</w:t>
      </w:r>
      <w:r w:rsidR="002D18E6">
        <w:rPr>
          <w:lang w:eastAsia="zh-CN"/>
        </w:rPr>
        <w:t xml:space="preserve"> [1]</w:t>
      </w:r>
      <w:r>
        <w:rPr>
          <w:lang w:eastAsia="zh-CN"/>
        </w:rPr>
        <w:t xml:space="preserve">. </w:t>
      </w:r>
      <w:r w:rsidR="00867AED">
        <w:rPr>
          <w:lang w:eastAsia="zh-CN"/>
        </w:rPr>
        <w:t xml:space="preserve">Based on the WID, </w:t>
      </w:r>
      <w:r w:rsidR="00E764E0">
        <w:rPr>
          <w:lang w:eastAsia="zh-CN"/>
        </w:rPr>
        <w:t>t</w:t>
      </w:r>
      <w:r>
        <w:rPr>
          <w:lang w:eastAsia="zh-CN"/>
        </w:rPr>
        <w:t xml:space="preserve">he objective </w:t>
      </w:r>
      <w:r w:rsidR="00867AED">
        <w:rPr>
          <w:lang w:eastAsia="zh-CN"/>
        </w:rPr>
        <w:t xml:space="preserve">corresponding to </w:t>
      </w:r>
      <w:r w:rsidR="00E764E0" w:rsidRPr="00E764E0">
        <w:rPr>
          <w:lang w:eastAsia="zh-CN"/>
        </w:rPr>
        <w:t xml:space="preserve">3-antenna-port codebook-based transmissions </w:t>
      </w:r>
      <w:r>
        <w:rPr>
          <w:lang w:eastAsia="zh-CN"/>
        </w:rPr>
        <w:t>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65B4C1AA" w14:textId="77777777" w:rsidR="00130AD1" w:rsidRDefault="00130AD1" w:rsidP="00130AD1">
            <w:pPr>
              <w:numPr>
                <w:ilvl w:val="0"/>
                <w:numId w:val="32"/>
              </w:numPr>
              <w:autoSpaceDE/>
              <w:autoSpaceDN/>
              <w:adjustRightInd/>
              <w:spacing w:before="0" w:after="0"/>
              <w:jc w:val="left"/>
              <w:rPr>
                <w:rFonts w:eastAsia="Times New Roman"/>
                <w:szCs w:val="24"/>
              </w:rPr>
            </w:pPr>
            <w:r w:rsidRPr="000D100E">
              <w:rPr>
                <w:rFonts w:eastAsia="Times New Roman"/>
                <w:szCs w:val="24"/>
              </w:rPr>
              <w:t>Specify non-coherent UL codebook to facilitate 3-antenna-port codebook-based transmissions, without enhancement on UL full power transmission and without enhancement on SRS resource</w:t>
            </w:r>
          </w:p>
          <w:p w14:paraId="06739FB2" w14:textId="71EBAA43" w:rsidR="00475434" w:rsidRPr="0002455A" w:rsidRDefault="00130AD1" w:rsidP="00130AD1">
            <w:pPr>
              <w:autoSpaceDE/>
              <w:autoSpaceDN/>
              <w:adjustRightInd/>
              <w:spacing w:after="0"/>
              <w:ind w:firstLine="720"/>
              <w:rPr>
                <w:rFonts w:eastAsia="Times New Roman"/>
                <w:szCs w:val="24"/>
              </w:rPr>
            </w:pPr>
            <w:r>
              <w:rPr>
                <w:rFonts w:eastAsia="Times New Roman"/>
                <w:szCs w:val="24"/>
              </w:rPr>
              <w:t>Note: UL full power transmission mode 1 and 2 are not supported.</w:t>
            </w:r>
          </w:p>
        </w:tc>
      </w:tr>
    </w:tbl>
    <w:p w14:paraId="4A27C78D" w14:textId="77777777" w:rsidR="00E764E0" w:rsidRPr="00FC40E3" w:rsidRDefault="00E764E0" w:rsidP="00E764E0">
      <w:pPr>
        <w:rPr>
          <w:lang w:eastAsia="zh-CN"/>
        </w:rPr>
      </w:pPr>
      <w:r w:rsidRPr="00815D1B">
        <w:rPr>
          <w:lang w:eastAsia="zh-CN"/>
        </w:rPr>
        <w:t xml:space="preserve">As more products support 3Tx uplink transmission, the corresponding PUSCH transmission </w:t>
      </w:r>
      <w:r>
        <w:rPr>
          <w:lang w:eastAsia="zh-CN"/>
        </w:rPr>
        <w:t>should</w:t>
      </w:r>
      <w:r w:rsidRPr="00815D1B">
        <w:rPr>
          <w:lang w:eastAsia="zh-CN"/>
        </w:rPr>
        <w:t xml:space="preserve"> also be enhanced accordingly. We will analyze its </w:t>
      </w:r>
      <w:r>
        <w:rPr>
          <w:lang w:eastAsia="zh-CN"/>
        </w:rPr>
        <w:t>potential</w:t>
      </w:r>
      <w:r w:rsidRPr="00815D1B">
        <w:rPr>
          <w:lang w:eastAsia="zh-CN"/>
        </w:rPr>
        <w:t xml:space="preserve"> </w:t>
      </w:r>
      <w:r>
        <w:rPr>
          <w:lang w:eastAsia="zh-CN"/>
        </w:rPr>
        <w:t xml:space="preserve">standard </w:t>
      </w:r>
      <w:r w:rsidRPr="00815D1B">
        <w:rPr>
          <w:lang w:eastAsia="zh-CN"/>
        </w:rPr>
        <w:t xml:space="preserve">impacts </w:t>
      </w:r>
      <w:r>
        <w:rPr>
          <w:lang w:eastAsia="zh-CN"/>
        </w:rPr>
        <w:t>in this contribution</w:t>
      </w:r>
      <w:r w:rsidRPr="00815D1B">
        <w:rPr>
          <w:lang w:eastAsia="zh-CN"/>
        </w:rPr>
        <w:t>.</w:t>
      </w:r>
    </w:p>
    <w:p w14:paraId="3C985B32" w14:textId="77777777" w:rsidR="009E0E68" w:rsidRPr="000E4A81" w:rsidRDefault="009E0E68" w:rsidP="00C90E88">
      <w:pPr>
        <w:rPr>
          <w:lang w:eastAsia="zh-CN"/>
        </w:rPr>
      </w:pPr>
    </w:p>
    <w:p w14:paraId="0956CE5F" w14:textId="13BBDFDB" w:rsidR="000E4A81" w:rsidRDefault="000E4A81" w:rsidP="00804F14">
      <w:pPr>
        <w:pStyle w:val="1"/>
        <w:rPr>
          <w:lang w:eastAsia="zh-CN"/>
        </w:rPr>
      </w:pPr>
      <w:r>
        <w:rPr>
          <w:lang w:eastAsia="zh-CN"/>
        </w:rPr>
        <w:t>Discussion</w:t>
      </w:r>
    </w:p>
    <w:p w14:paraId="2C5AC6E8" w14:textId="66910417" w:rsidR="00D77975" w:rsidRDefault="000B21BE" w:rsidP="008A431C">
      <w:pPr>
        <w:rPr>
          <w:lang w:eastAsia="zh-CN"/>
        </w:rPr>
      </w:pPr>
      <w:r w:rsidRPr="000B21BE">
        <w:rPr>
          <w:lang w:eastAsia="zh-CN"/>
        </w:rPr>
        <w:t>In order to support 3</w:t>
      </w:r>
      <w:r>
        <w:rPr>
          <w:lang w:eastAsia="zh-CN"/>
        </w:rPr>
        <w:t>-</w:t>
      </w:r>
      <w:r w:rsidRPr="000B21BE">
        <w:rPr>
          <w:lang w:eastAsia="zh-CN"/>
        </w:rPr>
        <w:t>port/3</w:t>
      </w:r>
      <w:r>
        <w:rPr>
          <w:lang w:eastAsia="zh-CN"/>
        </w:rPr>
        <w:t>-</w:t>
      </w:r>
      <w:r w:rsidRPr="000B21BE">
        <w:rPr>
          <w:lang w:eastAsia="zh-CN"/>
        </w:rPr>
        <w:t>layer codebook</w:t>
      </w:r>
      <w:r>
        <w:rPr>
          <w:lang w:eastAsia="zh-CN"/>
        </w:rPr>
        <w:t>-based</w:t>
      </w:r>
      <w:r w:rsidRPr="000B21BE">
        <w:rPr>
          <w:lang w:eastAsia="zh-CN"/>
        </w:rPr>
        <w:t xml:space="preserve"> PUSCH transmission, the first problem to consider is that we do not have a match</w:t>
      </w:r>
      <w:r w:rsidR="00AC60D0">
        <w:rPr>
          <w:rFonts w:hint="eastAsia"/>
          <w:lang w:eastAsia="zh-CN"/>
        </w:rPr>
        <w:t>ed</w:t>
      </w:r>
      <w:r w:rsidRPr="000B21BE">
        <w:rPr>
          <w:lang w:eastAsia="zh-CN"/>
        </w:rPr>
        <w:t xml:space="preserve"> 3</w:t>
      </w:r>
      <w:r>
        <w:rPr>
          <w:lang w:eastAsia="zh-CN"/>
        </w:rPr>
        <w:t>-</w:t>
      </w:r>
      <w:r w:rsidRPr="000B21BE">
        <w:rPr>
          <w:lang w:eastAsia="zh-CN"/>
        </w:rPr>
        <w:t>port SRS</w:t>
      </w:r>
      <w:r w:rsidR="00C32F97">
        <w:rPr>
          <w:lang w:eastAsia="zh-CN"/>
        </w:rPr>
        <w:t xml:space="preserve"> </w:t>
      </w:r>
      <w:r w:rsidR="00C32F97">
        <w:rPr>
          <w:rFonts w:hint="eastAsia"/>
          <w:lang w:eastAsia="zh-CN"/>
        </w:rPr>
        <w:t>resource</w:t>
      </w:r>
      <w:r w:rsidRPr="000B21BE">
        <w:rPr>
          <w:lang w:eastAsia="zh-CN"/>
        </w:rPr>
        <w:t>.</w:t>
      </w:r>
      <w:r>
        <w:rPr>
          <w:lang w:eastAsia="zh-CN"/>
        </w:rPr>
        <w:t xml:space="preserve"> Currently, the supported port numbers </w:t>
      </w:r>
      <w:r w:rsidR="00AC60D0">
        <w:rPr>
          <w:lang w:eastAsia="zh-CN"/>
        </w:rPr>
        <w:t xml:space="preserve">for a </w:t>
      </w:r>
      <w:r>
        <w:rPr>
          <w:lang w:eastAsia="zh-CN"/>
        </w:rPr>
        <w:t>SRS</w:t>
      </w:r>
      <w:r w:rsidR="00AC60D0">
        <w:rPr>
          <w:lang w:eastAsia="zh-CN"/>
        </w:rPr>
        <w:t xml:space="preserve"> resource</w:t>
      </w:r>
      <w:r>
        <w:rPr>
          <w:lang w:eastAsia="zh-CN"/>
        </w:rPr>
        <w:t xml:space="preserve"> are 1,</w:t>
      </w:r>
      <w:r w:rsidR="00C32F97">
        <w:rPr>
          <w:lang w:eastAsia="zh-CN"/>
        </w:rPr>
        <w:t xml:space="preserve"> </w:t>
      </w:r>
      <w:r>
        <w:rPr>
          <w:lang w:eastAsia="zh-CN"/>
        </w:rPr>
        <w:t>2,</w:t>
      </w:r>
      <w:r w:rsidR="00C32F97">
        <w:rPr>
          <w:lang w:eastAsia="zh-CN"/>
        </w:rPr>
        <w:t xml:space="preserve"> </w:t>
      </w:r>
      <w:r>
        <w:rPr>
          <w:lang w:eastAsia="zh-CN"/>
        </w:rPr>
        <w:t>4 and 8</w:t>
      </w:r>
      <w:r w:rsidR="00815D1B">
        <w:rPr>
          <w:lang w:eastAsia="zh-CN"/>
        </w:rPr>
        <w:t>.</w:t>
      </w:r>
      <w:r w:rsidRPr="000B21BE">
        <w:rPr>
          <w:lang w:eastAsia="zh-CN"/>
        </w:rPr>
        <w:t xml:space="preserve"> </w:t>
      </w:r>
      <w:r w:rsidR="00AC60D0">
        <w:rPr>
          <w:lang w:eastAsia="zh-CN"/>
        </w:rPr>
        <w:t xml:space="preserve">Without </w:t>
      </w:r>
      <w:r w:rsidR="00AC60D0" w:rsidRPr="000D100E">
        <w:rPr>
          <w:rFonts w:eastAsia="Times New Roman"/>
          <w:szCs w:val="24"/>
        </w:rPr>
        <w:t>enhancement on SRS resource</w:t>
      </w:r>
      <w:r w:rsidR="00AC60D0">
        <w:rPr>
          <w:rFonts w:eastAsia="Times New Roman"/>
          <w:szCs w:val="24"/>
        </w:rPr>
        <w:t>,</w:t>
      </w:r>
      <w:r w:rsidRPr="000B21BE">
        <w:rPr>
          <w:lang w:eastAsia="zh-CN"/>
        </w:rPr>
        <w:t xml:space="preserve"> we can consider using the existing 1, 2, 4, and 8 port SRS </w:t>
      </w:r>
      <w:r w:rsidR="00AC60D0">
        <w:rPr>
          <w:rFonts w:hint="eastAsia"/>
          <w:lang w:eastAsia="zh-CN"/>
        </w:rPr>
        <w:t>resource</w:t>
      </w:r>
      <w:r w:rsidR="00AC60D0">
        <w:rPr>
          <w:lang w:eastAsia="zh-CN"/>
        </w:rPr>
        <w:t xml:space="preserve">(s) </w:t>
      </w:r>
      <w:r w:rsidRPr="000B21BE">
        <w:rPr>
          <w:lang w:eastAsia="zh-CN"/>
        </w:rPr>
        <w:t>to</w:t>
      </w:r>
      <w:r w:rsidR="00AC60D0">
        <w:rPr>
          <w:lang w:eastAsia="zh-CN"/>
        </w:rPr>
        <w:t xml:space="preserve"> transmit 3 antenna ports</w:t>
      </w:r>
      <w:r w:rsidRPr="000B21BE">
        <w:rPr>
          <w:lang w:eastAsia="zh-CN"/>
        </w:rPr>
        <w:t>.</w:t>
      </w:r>
    </w:p>
    <w:p w14:paraId="219C5C50" w14:textId="4546D7F2" w:rsidR="00FC40E3" w:rsidRDefault="00FC40E3" w:rsidP="00892935">
      <w:pPr>
        <w:textAlignment w:val="center"/>
        <w:rPr>
          <w:lang w:eastAsia="zh-CN"/>
        </w:rPr>
      </w:pPr>
      <w:r>
        <w:rPr>
          <w:rFonts w:hint="eastAsia"/>
          <w:lang w:eastAsia="zh-CN"/>
        </w:rPr>
        <w:t>1-port</w:t>
      </w:r>
      <w:r>
        <w:rPr>
          <w:lang w:eastAsia="zh-CN"/>
        </w:rPr>
        <w:t xml:space="preserve"> </w:t>
      </w:r>
      <w:r>
        <w:rPr>
          <w:rFonts w:hint="eastAsia"/>
          <w:lang w:eastAsia="zh-CN"/>
        </w:rPr>
        <w:t>SRS</w:t>
      </w:r>
      <w:r>
        <w:rPr>
          <w:lang w:eastAsia="zh-CN"/>
        </w:rPr>
        <w:t xml:space="preserve"> </w:t>
      </w:r>
      <w:r>
        <w:rPr>
          <w:rFonts w:hint="eastAsia"/>
          <w:lang w:eastAsia="zh-CN"/>
        </w:rPr>
        <w:t>only:</w:t>
      </w:r>
      <w:r w:rsidR="00892935" w:rsidRPr="00892935">
        <w:t xml:space="preserve"> </w:t>
      </w:r>
      <w:r w:rsidR="00892935">
        <w:object w:dxaOrig="2881" w:dyaOrig="2401" w14:anchorId="6A618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8pt;height:82.1pt" o:ole="">
            <v:imagedata r:id="rId8" o:title=""/>
          </v:shape>
          <o:OLEObject Type="Embed" ProgID="Visio.Drawing.15" ShapeID="_x0000_i1025" DrawAspect="Content" ObjectID="_1768213964" r:id="rId9"/>
        </w:object>
      </w:r>
      <w:r w:rsidR="00892935">
        <w:t xml:space="preserve">                          </w:t>
      </w:r>
      <w:r>
        <w:rPr>
          <w:lang w:eastAsia="zh-CN"/>
        </w:rPr>
        <w:t>1/2-port SRS:</w:t>
      </w:r>
      <w:r w:rsidR="00892935" w:rsidRPr="00892935">
        <w:t xml:space="preserve"> </w:t>
      </w:r>
      <w:r w:rsidR="00892935">
        <w:object w:dxaOrig="1951" w:dyaOrig="2401" w14:anchorId="4B0063B7">
          <v:shape id="_x0000_i1026" type="#_x0000_t75" style="width:80.35pt;height:98.8pt" o:ole="">
            <v:imagedata r:id="rId10" o:title=""/>
          </v:shape>
          <o:OLEObject Type="Embed" ProgID="Visio.Drawing.15" ShapeID="_x0000_i1026" DrawAspect="Content" ObjectID="_1768213965" r:id="rId11"/>
        </w:object>
      </w:r>
    </w:p>
    <w:p w14:paraId="0D4D6DF8" w14:textId="6E807CC9" w:rsidR="00FC40E3" w:rsidRDefault="00FC40E3" w:rsidP="008A431C">
      <w:pPr>
        <w:rPr>
          <w:lang w:eastAsia="zh-CN"/>
        </w:rPr>
      </w:pPr>
    </w:p>
    <w:p w14:paraId="270D0A9C" w14:textId="0758258D" w:rsidR="00FC40E3" w:rsidRDefault="00FC40E3" w:rsidP="00557749">
      <w:pPr>
        <w:textAlignment w:val="center"/>
        <w:rPr>
          <w:lang w:eastAsia="zh-CN"/>
        </w:rPr>
      </w:pPr>
      <w:r>
        <w:rPr>
          <w:lang w:eastAsia="zh-CN"/>
        </w:rPr>
        <w:t>4-port SRS:</w:t>
      </w:r>
      <w:r w:rsidR="00892935" w:rsidRPr="00892935">
        <w:t xml:space="preserve"> </w:t>
      </w:r>
      <w:r w:rsidR="00892935">
        <w:object w:dxaOrig="4101" w:dyaOrig="1810" w14:anchorId="10AF150E">
          <v:shape id="_x0000_i1027" type="#_x0000_t75" style="width:205.35pt;height:90.45pt" o:ole="">
            <v:imagedata r:id="rId12" o:title=""/>
          </v:shape>
          <o:OLEObject Type="Embed" ProgID="Visio.Drawing.15" ShapeID="_x0000_i1027" DrawAspect="Content" ObjectID="_1768213966" r:id="rId13"/>
        </w:object>
      </w:r>
    </w:p>
    <w:p w14:paraId="524025FA" w14:textId="708805AD" w:rsidR="00FC40E3" w:rsidRDefault="00FC40E3" w:rsidP="008A431C">
      <w:pPr>
        <w:rPr>
          <w:lang w:eastAsia="zh-CN"/>
        </w:rPr>
      </w:pPr>
    </w:p>
    <w:p w14:paraId="4039F1EB" w14:textId="5AE92A11" w:rsidR="00FC40E3" w:rsidRDefault="00FC40E3" w:rsidP="00557749">
      <w:pPr>
        <w:textAlignment w:val="center"/>
        <w:rPr>
          <w:lang w:eastAsia="zh-CN"/>
        </w:rPr>
      </w:pPr>
      <w:r>
        <w:rPr>
          <w:lang w:eastAsia="zh-CN"/>
        </w:rPr>
        <w:lastRenderedPageBreak/>
        <w:t>8-port SRS:</w:t>
      </w:r>
      <w:r w:rsidR="00557749" w:rsidRPr="00557749">
        <w:t xml:space="preserve"> </w:t>
      </w:r>
      <w:r w:rsidR="00291B71">
        <w:object w:dxaOrig="8101" w:dyaOrig="1810" w14:anchorId="3BD47F52">
          <v:shape id="_x0000_i1028" type="#_x0000_t75" style="width:383.05pt;height:85.25pt" o:ole="">
            <v:imagedata r:id="rId14" o:title=""/>
          </v:shape>
          <o:OLEObject Type="Embed" ProgID="Visio.Drawing.15" ShapeID="_x0000_i1028" DrawAspect="Content" ObjectID="_1768213967" r:id="rId15"/>
        </w:object>
      </w:r>
    </w:p>
    <w:p w14:paraId="2D4EB9C8" w14:textId="3683D14B" w:rsidR="00FC40E3" w:rsidRPr="00815D1B" w:rsidRDefault="00815D1B" w:rsidP="00815D1B">
      <w:pPr>
        <w:jc w:val="center"/>
        <w:rPr>
          <w:b/>
          <w:bCs/>
          <w:sz w:val="18"/>
          <w:szCs w:val="18"/>
          <w:lang w:eastAsia="zh-CN"/>
        </w:rPr>
      </w:pPr>
      <w:r w:rsidRPr="00815D1B">
        <w:rPr>
          <w:b/>
          <w:bCs/>
          <w:sz w:val="18"/>
          <w:szCs w:val="18"/>
          <w:lang w:eastAsia="zh-CN"/>
        </w:rPr>
        <w:t>Figure-1 Formation of 3-port SRS</w:t>
      </w:r>
    </w:p>
    <w:p w14:paraId="5A8571BA" w14:textId="5C77ECC5" w:rsidR="002A65D7" w:rsidRDefault="00FC40E3" w:rsidP="008A431C">
      <w:pPr>
        <w:rPr>
          <w:lang w:eastAsia="zh-CN"/>
        </w:rPr>
      </w:pPr>
      <w:r>
        <w:rPr>
          <w:lang w:eastAsia="zh-CN"/>
        </w:rPr>
        <w:t xml:space="preserve">Basically, </w:t>
      </w:r>
      <w:r w:rsidR="00C20C19">
        <w:rPr>
          <w:lang w:eastAsia="zh-CN"/>
        </w:rPr>
        <w:t xml:space="preserve">for 1-port/2-port SRS resource, we can use combination method to constitute </w:t>
      </w:r>
      <w:r w:rsidR="00527AE2">
        <w:rPr>
          <w:lang w:eastAsia="zh-CN"/>
        </w:rPr>
        <w:t>3 antenna ports</w:t>
      </w:r>
      <w:r w:rsidR="00DD2959">
        <w:rPr>
          <w:lang w:eastAsia="zh-CN"/>
        </w:rPr>
        <w:t>,</w:t>
      </w:r>
      <w:r w:rsidR="00527AE2" w:rsidDel="00527AE2">
        <w:rPr>
          <w:lang w:eastAsia="zh-CN"/>
        </w:rPr>
        <w:t xml:space="preserve"> </w:t>
      </w:r>
      <w:r w:rsidR="00C20C19">
        <w:rPr>
          <w:lang w:eastAsia="zh-CN"/>
        </w:rPr>
        <w:t xml:space="preserve">e.g., via </w:t>
      </w:r>
      <w:r w:rsidR="00484CCE">
        <w:rPr>
          <w:lang w:eastAsia="zh-CN"/>
        </w:rPr>
        <w:t>three</w:t>
      </w:r>
      <w:r w:rsidR="00C20C19">
        <w:rPr>
          <w:lang w:eastAsia="zh-CN"/>
        </w:rPr>
        <w:t xml:space="preserve"> 1-port SRS</w:t>
      </w:r>
      <w:r w:rsidR="0050447C">
        <w:rPr>
          <w:lang w:eastAsia="zh-CN"/>
        </w:rPr>
        <w:t>s</w:t>
      </w:r>
      <w:r w:rsidR="00C20C19">
        <w:rPr>
          <w:lang w:eastAsia="zh-CN"/>
        </w:rPr>
        <w:t xml:space="preserve"> </w:t>
      </w:r>
      <w:r w:rsidR="00484CCE">
        <w:rPr>
          <w:lang w:eastAsia="zh-CN"/>
        </w:rPr>
        <w:t xml:space="preserve">or one 1-port SRS plus one 2-port SRS as shown in Figure-1. For port# </w:t>
      </w:r>
      <w:r w:rsidR="0026450F">
        <w:rPr>
          <w:lang w:eastAsia="zh-CN"/>
        </w:rPr>
        <w:t>greater</w:t>
      </w:r>
      <w:r w:rsidR="00484CCE">
        <w:rPr>
          <w:lang w:eastAsia="zh-CN"/>
        </w:rPr>
        <w:t xml:space="preserve"> than 3, finer granularity indication can be executed within one SRS resource to identify 3 ports. Specifically, without allowing overlapping ports indication, one 3-</w:t>
      </w:r>
      <w:r w:rsidR="00484CCE">
        <w:rPr>
          <w:rFonts w:hint="eastAsia"/>
          <w:lang w:eastAsia="zh-CN"/>
        </w:rPr>
        <w:t>port</w:t>
      </w:r>
      <w:r w:rsidR="00484CCE">
        <w:rPr>
          <w:lang w:eastAsia="zh-CN"/>
        </w:rPr>
        <w:t xml:space="preserve"> </w:t>
      </w:r>
      <w:r w:rsidR="00484CCE">
        <w:rPr>
          <w:rFonts w:hint="eastAsia"/>
          <w:lang w:eastAsia="zh-CN"/>
        </w:rPr>
        <w:t>SRS a</w:t>
      </w:r>
      <w:r w:rsidR="00484CCE">
        <w:rPr>
          <w:lang w:eastAsia="zh-CN"/>
        </w:rPr>
        <w:t>nd two 3-port SRS</w:t>
      </w:r>
      <w:r w:rsidR="0050447C">
        <w:rPr>
          <w:lang w:eastAsia="zh-CN"/>
        </w:rPr>
        <w:t>s</w:t>
      </w:r>
      <w:r w:rsidR="00484CCE">
        <w:rPr>
          <w:lang w:eastAsia="zh-CN"/>
        </w:rPr>
        <w:t xml:space="preserve"> can be figured for 4-port SRS and 8-port SRS, respectively. </w:t>
      </w:r>
      <w:r w:rsidR="0094653B">
        <w:rPr>
          <w:lang w:eastAsia="zh-CN"/>
        </w:rPr>
        <w:t>However, this may result power imbalance among different REs where REs with 2-port has larger power than REs with 1-port. Such imbalance issue may cause PAPR issue at UE side as well as causing receiving difficulty at gNB-side. Further studies are need</w:t>
      </w:r>
      <w:r w:rsidR="00A16DAB">
        <w:rPr>
          <w:lang w:eastAsia="zh-CN"/>
        </w:rPr>
        <w:t>ed</w:t>
      </w:r>
      <w:r w:rsidR="0094653B">
        <w:rPr>
          <w:lang w:eastAsia="zh-CN"/>
        </w:rPr>
        <w:t xml:space="preserve"> aiming </w:t>
      </w:r>
      <w:r w:rsidR="00A16DAB">
        <w:rPr>
          <w:lang w:eastAsia="zh-CN"/>
        </w:rPr>
        <w:t xml:space="preserve">at </w:t>
      </w:r>
      <w:r w:rsidR="0094653B">
        <w:rPr>
          <w:lang w:eastAsia="zh-CN"/>
        </w:rPr>
        <w:t>solving or alleviating this imbalance issue in Rel-19.</w:t>
      </w:r>
    </w:p>
    <w:p w14:paraId="7868776C" w14:textId="516514BD" w:rsidR="00DC1D0D" w:rsidRDefault="00445CFB" w:rsidP="008A431C">
      <w:pPr>
        <w:rPr>
          <w:b/>
          <w:i/>
          <w:lang w:eastAsia="zh-CN"/>
        </w:rPr>
      </w:pPr>
      <w:r w:rsidRPr="00445CFB">
        <w:rPr>
          <w:b/>
          <w:i/>
          <w:lang w:eastAsia="zh-CN"/>
        </w:rPr>
        <w:t>Proposal</w:t>
      </w:r>
      <w:r>
        <w:rPr>
          <w:b/>
          <w:i/>
          <w:lang w:eastAsia="zh-CN"/>
        </w:rPr>
        <w:t xml:space="preserve"> </w:t>
      </w:r>
      <w:r w:rsidR="00484CCE">
        <w:rPr>
          <w:b/>
          <w:i/>
          <w:lang w:eastAsia="zh-CN"/>
        </w:rPr>
        <w:t>1</w:t>
      </w:r>
      <w:r w:rsidRPr="00445CFB">
        <w:rPr>
          <w:b/>
          <w:i/>
          <w:lang w:eastAsia="zh-CN"/>
        </w:rPr>
        <w:t xml:space="preserve">: </w:t>
      </w:r>
      <w:r w:rsidR="00484CCE">
        <w:rPr>
          <w:b/>
          <w:i/>
          <w:lang w:eastAsia="zh-CN"/>
        </w:rPr>
        <w:t xml:space="preserve">Use legacy 1/2/4/8-port SRS to </w:t>
      </w:r>
      <w:r w:rsidR="00AC60D0" w:rsidRPr="00AC60D0">
        <w:rPr>
          <w:b/>
          <w:i/>
          <w:lang w:eastAsia="zh-CN"/>
        </w:rPr>
        <w:t>transmit 3 antenna ports</w:t>
      </w:r>
      <w:r w:rsidR="00AC60D0" w:rsidRPr="00AC60D0" w:rsidDel="00AC60D0">
        <w:rPr>
          <w:b/>
          <w:i/>
          <w:lang w:eastAsia="zh-CN"/>
        </w:rPr>
        <w:t xml:space="preserve"> </w:t>
      </w:r>
      <w:r w:rsidR="00484CCE">
        <w:rPr>
          <w:b/>
          <w:i/>
          <w:lang w:eastAsia="zh-CN"/>
        </w:rPr>
        <w:t>in Rel-19.</w:t>
      </w:r>
    </w:p>
    <w:p w14:paraId="3BD97952" w14:textId="41070A28" w:rsidR="0094653B" w:rsidRDefault="0094653B" w:rsidP="008A431C">
      <w:pPr>
        <w:rPr>
          <w:b/>
          <w:i/>
          <w:lang w:eastAsia="zh-CN"/>
        </w:rPr>
      </w:pPr>
      <w:r>
        <w:rPr>
          <w:b/>
          <w:i/>
          <w:lang w:eastAsia="zh-CN"/>
        </w:rPr>
        <w:t>Proposal 2: Power imbalance issue for 3-port SRS could be further investigated in Rel-19.</w:t>
      </w:r>
    </w:p>
    <w:p w14:paraId="72CA0D3E" w14:textId="77777777" w:rsidR="007C7556" w:rsidRDefault="007C7556" w:rsidP="007C7556">
      <w:pPr>
        <w:rPr>
          <w:lang w:eastAsia="zh-CN"/>
        </w:rPr>
      </w:pPr>
      <w:r w:rsidRPr="007C7556">
        <w:rPr>
          <w:rFonts w:hint="eastAsia"/>
          <w:lang w:eastAsia="zh-CN"/>
        </w:rPr>
        <w:t>Given</w:t>
      </w:r>
      <w:r w:rsidRPr="007C7556">
        <w:rPr>
          <w:lang w:eastAsia="zh-CN"/>
        </w:rPr>
        <w:t xml:space="preserve"> the constraint that </w:t>
      </w:r>
      <w:r w:rsidRPr="007C7556">
        <w:rPr>
          <w:rFonts w:eastAsia="Times New Roman"/>
          <w:szCs w:val="24"/>
        </w:rPr>
        <w:t>UL full power transmission mode 1 and 2 are not supported, we can directly use the following non-coherent codebook for 3 Tx, shown</w:t>
      </w:r>
      <w:r>
        <w:rPr>
          <w:rFonts w:eastAsia="Times New Roman"/>
          <w:szCs w:val="24"/>
        </w:rPr>
        <w:t xml:space="preserve"> as below.</w:t>
      </w:r>
    </w:p>
    <w:p w14:paraId="4C6AFD82" w14:textId="77777777" w:rsidR="007C7556" w:rsidRDefault="007C7556" w:rsidP="007C7556">
      <w:pPr>
        <w:rPr>
          <w:lang w:eastAsia="zh-CN"/>
        </w:rPr>
      </w:pPr>
    </w:p>
    <w:p w14:paraId="3F8C32FA" w14:textId="77777777" w:rsidR="007C7556" w:rsidRDefault="007C7556" w:rsidP="007C7556">
      <w:pPr>
        <w:rPr>
          <w:lang w:eastAsia="zh-CN"/>
        </w:rPr>
      </w:pPr>
      <w:r>
        <w:rPr>
          <w:lang w:eastAsia="zh-CN"/>
        </w:rPr>
        <w:t>Layer-1:</w:t>
      </w:r>
      <w:r w:rsidRPr="007C7556">
        <w:rPr>
          <w:rFonts w:ascii="Cambria Math" w:eastAsia="楷体_GB2312" w:hAnsi="Cambria Math" w:cs="Arial"/>
          <w:color w:val="000000"/>
          <w:sz w:val="24"/>
          <w:szCs w:val="24"/>
        </w:rPr>
        <w:t xml:space="preserve"> </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1</m:t>
                  </m:r>
                </m:e>
              </m:m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mr>
            </m:m>
          </m:e>
        </m:d>
      </m:oMath>
      <w:r w:rsidRPr="007C7556">
        <w:rPr>
          <w:rFonts w:ascii="楷体_GB2312" w:eastAsia="楷体_GB2312" w:hAnsi="Arial" w:cs="Arial" w:hint="eastAsia"/>
          <w:color w:val="000000"/>
          <w:sz w:val="24"/>
          <w:szCs w:val="24"/>
        </w:rPr>
        <w:t>，</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1</m:t>
                  </m:r>
                </m:e>
              </m:mr>
              <m:mr>
                <m:e>
                  <m:r>
                    <w:rPr>
                      <w:rFonts w:ascii="Cambria Math" w:eastAsia="楷体_GB2312" w:hAnsi="Cambria Math" w:cs="Arial" w:hint="eastAsia"/>
                      <w:color w:val="000000"/>
                      <w:sz w:val="24"/>
                      <w:szCs w:val="24"/>
                    </w:rPr>
                    <m:t>0</m:t>
                  </m:r>
                </m:e>
              </m:mr>
            </m:m>
          </m:e>
        </m:d>
      </m:oMath>
      <w:r w:rsidRPr="007C7556">
        <w:rPr>
          <w:rFonts w:ascii="楷体_GB2312" w:eastAsia="楷体_GB2312" w:hAnsi="Arial" w:cs="Arial" w:hint="eastAsia"/>
          <w:color w:val="000000"/>
          <w:sz w:val="24"/>
          <w:szCs w:val="24"/>
        </w:rPr>
        <w:t>，</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1</m:t>
                  </m:r>
                </m:e>
              </m:mr>
            </m:m>
          </m:e>
        </m:d>
      </m:oMath>
    </w:p>
    <w:p w14:paraId="008C76FE" w14:textId="77777777" w:rsidR="007C7556" w:rsidRDefault="007C7556" w:rsidP="007C7556">
      <w:pPr>
        <w:rPr>
          <w:lang w:eastAsia="zh-CN"/>
        </w:rPr>
      </w:pPr>
      <w:r>
        <w:rPr>
          <w:lang w:eastAsia="zh-CN"/>
        </w:rPr>
        <w:t>Layer-2:</w:t>
      </w:r>
      <w:r w:rsidRPr="00020069">
        <w:rPr>
          <w:rFonts w:ascii="Cambria Math" w:eastAsia="楷体_GB2312" w:hAnsi="Cambria Math" w:cs="Arial"/>
          <w:color w:val="000000"/>
          <w:sz w:val="28"/>
          <w:szCs w:val="28"/>
        </w:rPr>
        <w:t xml:space="preserve"> </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2"/>
                      <m:mcJc m:val="center"/>
                    </m:mcPr>
                  </m:mc>
                </m:mcs>
                <m:ctrlPr>
                  <w:rPr>
                    <w:rFonts w:ascii="Cambria Math" w:eastAsia="楷体_GB2312" w:hAnsi="Cambria Math" w:cs="Arial"/>
                    <w:i/>
                    <w:color w:val="000000"/>
                    <w:sz w:val="24"/>
                    <w:szCs w:val="24"/>
                  </w:rPr>
                </m:ctrlPr>
              </m:mPr>
              <m:mr>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1</m:t>
                        </m:r>
                      </m:e>
                    </m:m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mr>
                  </m:m>
                </m:e>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1</m:t>
                        </m:r>
                      </m:e>
                    </m:mr>
                    <m:mr>
                      <m:e>
                        <m:r>
                          <w:rPr>
                            <w:rFonts w:ascii="Cambria Math" w:eastAsia="楷体_GB2312" w:hAnsi="Cambria Math" w:cs="Arial" w:hint="eastAsia"/>
                            <w:color w:val="000000"/>
                            <w:sz w:val="24"/>
                            <w:szCs w:val="24"/>
                          </w:rPr>
                          <m:t>0</m:t>
                        </m:r>
                      </m:e>
                    </m:mr>
                  </m:m>
                </m:e>
              </m:mr>
            </m:m>
          </m:e>
        </m:d>
      </m:oMath>
      <w:r w:rsidRPr="007C7556">
        <w:rPr>
          <w:rFonts w:ascii="楷体_GB2312" w:eastAsia="楷体_GB2312" w:hAnsi="Arial" w:cs="Arial" w:hint="eastAsia"/>
          <w:color w:val="000000"/>
          <w:sz w:val="24"/>
          <w:szCs w:val="24"/>
        </w:rPr>
        <w:t>，</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2"/>
                      <m:mcJc m:val="center"/>
                    </m:mcPr>
                  </m:mc>
                </m:mcs>
                <m:ctrlPr>
                  <w:rPr>
                    <w:rFonts w:ascii="Cambria Math" w:eastAsia="楷体_GB2312" w:hAnsi="Cambria Math" w:cs="Arial"/>
                    <w:i/>
                    <w:color w:val="000000"/>
                    <w:sz w:val="24"/>
                    <w:szCs w:val="24"/>
                  </w:rPr>
                </m:ctrlPr>
              </m:mPr>
              <m:mr>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1</m:t>
                        </m:r>
                      </m:e>
                    </m:m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mr>
                  </m:m>
                </m:e>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1</m:t>
                        </m:r>
                      </m:e>
                    </m:mr>
                  </m:m>
                </m:e>
              </m:mr>
            </m:m>
          </m:e>
        </m:d>
      </m:oMath>
      <w:r w:rsidRPr="007C7556">
        <w:rPr>
          <w:rFonts w:ascii="楷体_GB2312" w:eastAsia="楷体_GB2312" w:hAnsi="Arial" w:cs="Arial" w:hint="eastAsia"/>
          <w:color w:val="000000"/>
          <w:sz w:val="24"/>
          <w:szCs w:val="24"/>
        </w:rPr>
        <w:t>，</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2"/>
                      <m:mcJc m:val="center"/>
                    </m:mcPr>
                  </m:mc>
                </m:mcs>
                <m:ctrlPr>
                  <w:rPr>
                    <w:rFonts w:ascii="Cambria Math" w:eastAsia="楷体_GB2312" w:hAnsi="Cambria Math" w:cs="Arial"/>
                    <w:i/>
                    <w:color w:val="000000"/>
                    <w:sz w:val="24"/>
                    <w:szCs w:val="24"/>
                  </w:rPr>
                </m:ctrlPr>
              </m:mPr>
              <m:mr>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1</m:t>
                        </m:r>
                      </m:e>
                    </m:mr>
                    <m:mr>
                      <m:e>
                        <m:r>
                          <w:rPr>
                            <w:rFonts w:ascii="Cambria Math" w:eastAsia="楷体_GB2312" w:hAnsi="Cambria Math" w:cs="Arial" w:hint="eastAsia"/>
                            <w:color w:val="000000"/>
                            <w:sz w:val="24"/>
                            <w:szCs w:val="24"/>
                          </w:rPr>
                          <m:t>0</m:t>
                        </m:r>
                      </m:e>
                    </m:mr>
                  </m:m>
                </m:e>
                <m:e>
                  <m:m>
                    <m:mPr>
                      <m:mcs>
                        <m:mc>
                          <m:mcPr>
                            <m:count m:val="1"/>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1</m:t>
                        </m:r>
                      </m:e>
                    </m:mr>
                  </m:m>
                </m:e>
              </m:mr>
            </m:m>
          </m:e>
        </m:d>
      </m:oMath>
    </w:p>
    <w:p w14:paraId="27BD9D68" w14:textId="77777777" w:rsidR="007C7556" w:rsidRDefault="007C7556" w:rsidP="007C7556">
      <w:pPr>
        <w:rPr>
          <w:lang w:eastAsia="zh-CN"/>
        </w:rPr>
      </w:pPr>
      <w:r>
        <w:rPr>
          <w:lang w:eastAsia="zh-CN"/>
        </w:rPr>
        <w:t>Layer-3</w:t>
      </w:r>
      <w:r w:rsidRPr="007C7556">
        <w:rPr>
          <w:sz w:val="20"/>
          <w:szCs w:val="20"/>
          <w:lang w:eastAsia="zh-CN"/>
        </w:rPr>
        <w:t>:</w:t>
      </w:r>
      <w:r w:rsidRPr="007C7556">
        <w:rPr>
          <w:rFonts w:ascii="Cambria Math" w:eastAsia="楷体_GB2312" w:hAnsi="Cambria Math" w:cs="Arial"/>
          <w:color w:val="000000"/>
          <w:sz w:val="24"/>
          <w:szCs w:val="24"/>
        </w:rPr>
        <w:t xml:space="preserve"> </w:t>
      </w:r>
      <m:oMath>
        <m:f>
          <m:fPr>
            <m:ctrlPr>
              <w:rPr>
                <w:rFonts w:ascii="Cambria Math" w:eastAsia="楷体_GB2312" w:hAnsi="Cambria Math" w:cs="Arial"/>
                <w:color w:val="000000"/>
                <w:sz w:val="24"/>
                <w:szCs w:val="24"/>
              </w:rPr>
            </m:ctrlPr>
          </m:fPr>
          <m:num>
            <m:r>
              <w:rPr>
                <w:rFonts w:ascii="Cambria Math" w:eastAsia="楷体_GB2312" w:hAnsi="Cambria Math" w:cs="Arial" w:hint="eastAsia"/>
                <w:color w:val="000000"/>
                <w:sz w:val="24"/>
                <w:szCs w:val="24"/>
              </w:rPr>
              <m:t>1</m:t>
            </m:r>
          </m:num>
          <m:den>
            <m:rad>
              <m:radPr>
                <m:degHide m:val="1"/>
                <m:ctrlPr>
                  <w:rPr>
                    <w:rFonts w:ascii="Cambria Math" w:eastAsia="楷体_GB2312" w:hAnsi="Cambria Math" w:cs="Arial"/>
                    <w:i/>
                    <w:color w:val="000000"/>
                    <w:sz w:val="24"/>
                    <w:szCs w:val="24"/>
                  </w:rPr>
                </m:ctrlPr>
              </m:radPr>
              <m:deg/>
              <m:e>
                <m:r>
                  <w:rPr>
                    <w:rFonts w:ascii="Cambria Math" w:eastAsia="楷体_GB2312" w:hAnsi="Cambria Math" w:cs="Arial" w:hint="eastAsia"/>
                    <w:color w:val="000000"/>
                    <w:sz w:val="24"/>
                    <w:szCs w:val="24"/>
                  </w:rPr>
                  <m:t>3</m:t>
                </m:r>
              </m:e>
            </m:rad>
          </m:den>
        </m:f>
        <m:d>
          <m:dPr>
            <m:begChr m:val="["/>
            <m:endChr m:val="]"/>
            <m:ctrlPr>
              <w:rPr>
                <w:rFonts w:ascii="Cambria Math" w:eastAsia="楷体_GB2312" w:hAnsi="Cambria Math" w:cs="Arial"/>
                <w:color w:val="000000"/>
                <w:sz w:val="24"/>
                <w:szCs w:val="24"/>
              </w:rPr>
            </m:ctrlPr>
          </m:dPr>
          <m:e>
            <m:m>
              <m:mPr>
                <m:mcs>
                  <m:mc>
                    <m:mcPr>
                      <m:count m:val="3"/>
                      <m:mcJc m:val="center"/>
                    </m:mcPr>
                  </m:mc>
                </m:mcs>
                <m:ctrlPr>
                  <w:rPr>
                    <w:rFonts w:ascii="Cambria Math" w:eastAsia="楷体_GB2312" w:hAnsi="Cambria Math" w:cs="Arial"/>
                    <w:i/>
                    <w:color w:val="000000"/>
                    <w:sz w:val="24"/>
                    <w:szCs w:val="24"/>
                  </w:rPr>
                </m:ctrlPr>
              </m:mPr>
              <m:mr>
                <m:e>
                  <m:r>
                    <w:rPr>
                      <w:rFonts w:ascii="Cambria Math" w:eastAsia="楷体_GB2312" w:hAnsi="Cambria Math" w:cs="Arial" w:hint="eastAsia"/>
                      <w:color w:val="000000"/>
                      <w:sz w:val="24"/>
                      <w:szCs w:val="24"/>
                    </w:rPr>
                    <m:t>1</m:t>
                  </m:r>
                </m:e>
                <m:e>
                  <m:r>
                    <w:rPr>
                      <w:rFonts w:ascii="Cambria Math" w:eastAsia="楷体_GB2312" w:hAnsi="Cambria Math" w:cs="Arial" w:hint="eastAsia"/>
                      <w:color w:val="000000"/>
                      <w:sz w:val="24"/>
                      <w:szCs w:val="24"/>
                    </w:rPr>
                    <m:t>0</m:t>
                  </m:r>
                </m:e>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e>
                  <m:r>
                    <w:rPr>
                      <w:rFonts w:ascii="Cambria Math" w:eastAsia="楷体_GB2312" w:hAnsi="Cambria Math" w:cs="Arial" w:hint="eastAsia"/>
                      <w:color w:val="000000"/>
                      <w:sz w:val="24"/>
                      <w:szCs w:val="24"/>
                    </w:rPr>
                    <m:t>1</m:t>
                  </m:r>
                </m:e>
                <m:e>
                  <m:r>
                    <w:rPr>
                      <w:rFonts w:ascii="Cambria Math" w:eastAsia="楷体_GB2312" w:hAnsi="Cambria Math" w:cs="Arial" w:hint="eastAsia"/>
                      <w:color w:val="000000"/>
                      <w:sz w:val="24"/>
                      <w:szCs w:val="24"/>
                    </w:rPr>
                    <m:t>0</m:t>
                  </m:r>
                </m:e>
              </m:mr>
              <m:mr>
                <m:e>
                  <m:r>
                    <w:rPr>
                      <w:rFonts w:ascii="Cambria Math" w:eastAsia="楷体_GB2312" w:hAnsi="Cambria Math" w:cs="Arial" w:hint="eastAsia"/>
                      <w:color w:val="000000"/>
                      <w:sz w:val="24"/>
                      <w:szCs w:val="24"/>
                    </w:rPr>
                    <m:t>0</m:t>
                  </m:r>
                </m:e>
                <m:e>
                  <m:r>
                    <w:rPr>
                      <w:rFonts w:ascii="Cambria Math" w:eastAsia="楷体_GB2312" w:hAnsi="Cambria Math" w:cs="Arial" w:hint="eastAsia"/>
                      <w:color w:val="000000"/>
                      <w:sz w:val="24"/>
                      <w:szCs w:val="24"/>
                    </w:rPr>
                    <m:t>0</m:t>
                  </m:r>
                </m:e>
                <m:e>
                  <m:r>
                    <w:rPr>
                      <w:rFonts w:ascii="Cambria Math" w:eastAsia="楷体_GB2312" w:hAnsi="Cambria Math" w:cs="Arial" w:hint="eastAsia"/>
                      <w:color w:val="000000"/>
                      <w:sz w:val="24"/>
                      <w:szCs w:val="24"/>
                    </w:rPr>
                    <m:t>1</m:t>
                  </m:r>
                </m:e>
              </m:mr>
            </m:m>
          </m:e>
        </m:d>
      </m:oMath>
    </w:p>
    <w:p w14:paraId="00CCFD54" w14:textId="3265FA19" w:rsidR="00527AE2" w:rsidRDefault="007C7556" w:rsidP="00527AE2">
      <w:pPr>
        <w:rPr>
          <w:lang w:eastAsia="zh-CN"/>
        </w:rPr>
      </w:pPr>
      <w:r w:rsidRPr="00445CFB">
        <w:rPr>
          <w:b/>
          <w:i/>
          <w:lang w:eastAsia="zh-CN"/>
        </w:rPr>
        <w:t>Proposal</w:t>
      </w:r>
      <w:r>
        <w:rPr>
          <w:b/>
          <w:i/>
          <w:lang w:eastAsia="zh-CN"/>
        </w:rPr>
        <w:t xml:space="preserve"> 3</w:t>
      </w:r>
      <w:r w:rsidRPr="00445CFB">
        <w:rPr>
          <w:b/>
          <w:i/>
          <w:lang w:eastAsia="zh-CN"/>
        </w:rPr>
        <w:t xml:space="preserve">: </w:t>
      </w:r>
      <w:r>
        <w:rPr>
          <w:b/>
          <w:i/>
          <w:lang w:eastAsia="zh-CN"/>
        </w:rPr>
        <w:t>N</w:t>
      </w:r>
      <w:r w:rsidRPr="00BB4A79">
        <w:rPr>
          <w:b/>
          <w:i/>
          <w:lang w:eastAsia="zh-CN"/>
        </w:rPr>
        <w:t xml:space="preserve">on-coherent codebook for 3 Tx can be </w:t>
      </w:r>
      <w:r>
        <w:rPr>
          <w:b/>
          <w:i/>
          <w:lang w:eastAsia="zh-CN"/>
        </w:rPr>
        <w:t>introduced</w:t>
      </w:r>
      <w:r w:rsidRPr="00BB4A79">
        <w:rPr>
          <w:b/>
          <w:i/>
          <w:lang w:eastAsia="zh-CN"/>
        </w:rPr>
        <w:t xml:space="preserve"> in Rel-19</w:t>
      </w:r>
      <w:r w:rsidR="00527AE2">
        <w:rPr>
          <w:b/>
          <w:i/>
          <w:lang w:eastAsia="zh-CN"/>
        </w:rPr>
        <w:t>:</w:t>
      </w:r>
      <w:r w:rsidR="00527AE2" w:rsidRPr="00527AE2">
        <w:rPr>
          <w:b/>
          <w:i/>
          <w:lang w:eastAsia="zh-CN"/>
        </w:rPr>
        <w:t xml:space="preserve"> </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
          </m:e>
        </m:d>
      </m:oMath>
      <w:r w:rsidR="00527AE2"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
          </m:e>
        </m:d>
      </m:oMath>
      <w:r w:rsidR="00527AE2"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
          </m:e>
        </m:d>
      </m:oMath>
      <w:r w:rsidR="00527AE2" w:rsidRPr="00527AE2">
        <w:rPr>
          <w:b/>
          <w:i/>
          <w:sz w:val="20"/>
          <w:szCs w:val="20"/>
          <w:lang w:eastAsia="zh-CN"/>
        </w:rPr>
        <w:t xml:space="preserve">, </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2"/>
                      <m:mcJc m:val="center"/>
                    </m:mcPr>
                  </m:mc>
                </m:mcs>
                <m:ctrlPr>
                  <w:rPr>
                    <w:rFonts w:ascii="Cambria Math" w:hAnsi="Cambria Math"/>
                    <w:b/>
                    <w:i/>
                    <w:sz w:val="20"/>
                    <w:szCs w:val="20"/>
                    <w:lang w:eastAsia="zh-CN"/>
                  </w:rPr>
                </m:ctrlPr>
              </m:mPr>
              <m:m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
                </m:e>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
                </m:e>
              </m:mr>
            </m:m>
          </m:e>
        </m:d>
      </m:oMath>
      <w:r w:rsidR="00527AE2"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2"/>
                      <m:mcJc m:val="center"/>
                    </m:mcPr>
                  </m:mc>
                </m:mcs>
                <m:ctrlPr>
                  <w:rPr>
                    <w:rFonts w:ascii="Cambria Math" w:hAnsi="Cambria Math"/>
                    <w:b/>
                    <w:i/>
                    <w:sz w:val="20"/>
                    <w:szCs w:val="20"/>
                    <w:lang w:eastAsia="zh-CN"/>
                  </w:rPr>
                </m:ctrlPr>
              </m:mPr>
              <m:m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
                </m:e>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
                </m:e>
              </m:mr>
            </m:m>
          </m:e>
        </m:d>
      </m:oMath>
      <w:r w:rsidR="00527AE2"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2"/>
                      <m:mcJc m:val="center"/>
                    </m:mcPr>
                  </m:mc>
                </m:mcs>
                <m:ctrlPr>
                  <w:rPr>
                    <w:rFonts w:ascii="Cambria Math" w:hAnsi="Cambria Math"/>
                    <w:b/>
                    <w:i/>
                    <w:sz w:val="20"/>
                    <w:szCs w:val="20"/>
                    <w:lang w:eastAsia="zh-CN"/>
                  </w:rPr>
                </m:ctrlPr>
              </m:mPr>
              <m:m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
                </m:e>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
                </m:e>
              </m:mr>
            </m:m>
          </m:e>
        </m:d>
      </m:oMath>
      <w:r w:rsidR="00527AE2" w:rsidRPr="00527AE2">
        <w:rPr>
          <w:b/>
          <w:i/>
          <w:lang w:eastAsia="zh-CN"/>
        </w:rPr>
        <w:t xml:space="preserve">and  </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3"/>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1</m:t>
                  </m:r>
                </m:e>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1</m:t>
                  </m:r>
                </m:e>
              </m:mr>
            </m:m>
          </m:e>
        </m:d>
      </m:oMath>
      <w:r w:rsidR="00527AE2" w:rsidRPr="00527AE2">
        <w:rPr>
          <w:b/>
          <w:i/>
          <w:sz w:val="20"/>
          <w:szCs w:val="20"/>
          <w:lang w:eastAsia="zh-CN"/>
        </w:rPr>
        <w:t>.</w:t>
      </w:r>
    </w:p>
    <w:p w14:paraId="304C5BED" w14:textId="531F40A1" w:rsidR="007C7556" w:rsidRDefault="007C7556" w:rsidP="007C7556">
      <w:pPr>
        <w:rPr>
          <w:lang w:eastAsia="zh-CN"/>
        </w:rPr>
      </w:pPr>
      <w:r w:rsidRPr="00BB4A79">
        <w:rPr>
          <w:b/>
          <w:i/>
          <w:lang w:eastAsia="zh-CN"/>
        </w:rPr>
        <w:t>.</w:t>
      </w:r>
    </w:p>
    <w:p w14:paraId="6A7367CA" w14:textId="6F277C3B" w:rsidR="007C7556" w:rsidRDefault="00A16DAB" w:rsidP="007C7556">
      <w:pPr>
        <w:rPr>
          <w:lang w:eastAsia="zh-CN"/>
        </w:rPr>
      </w:pPr>
      <w:r>
        <w:rPr>
          <w:lang w:eastAsia="zh-CN"/>
        </w:rPr>
        <w:t>W</w:t>
      </w:r>
      <w:r w:rsidR="00A1149A">
        <w:rPr>
          <w:lang w:eastAsia="zh-CN"/>
        </w:rPr>
        <w:t xml:space="preserve">e support to use </w:t>
      </w:r>
      <w:r w:rsidR="00A1149A" w:rsidRPr="00130AD1">
        <w:t>3-antenna-port codebook-based transmissions</w:t>
      </w:r>
      <w:r w:rsidR="00A1149A">
        <w:t xml:space="preserve"> for both </w:t>
      </w:r>
      <w:r w:rsidR="00A1149A">
        <w:rPr>
          <w:lang w:eastAsia="zh-CN"/>
        </w:rPr>
        <w:t xml:space="preserve">dynamic and CG scheduled PUSCH. </w:t>
      </w:r>
      <w:r>
        <w:rPr>
          <w:lang w:eastAsia="zh-CN"/>
        </w:rPr>
        <w:t>Additionally, c</w:t>
      </w:r>
      <w:r w:rsidR="007C7556">
        <w:rPr>
          <w:lang w:eastAsia="zh-CN"/>
        </w:rPr>
        <w:t>odebook-based M-TRP transmission could also adopt 3-Tx feature. While for the purpose of consistency, certain constraint for two related SRS resource set could be considered.</w:t>
      </w:r>
    </w:p>
    <w:p w14:paraId="7830CA7A" w14:textId="23B212ED" w:rsidR="00020069" w:rsidRDefault="00A1149A" w:rsidP="007C7556">
      <w:pPr>
        <w:rPr>
          <w:b/>
          <w:i/>
          <w:lang w:eastAsia="zh-CN"/>
        </w:rPr>
      </w:pPr>
      <w:r w:rsidRPr="00445CFB">
        <w:rPr>
          <w:b/>
          <w:i/>
          <w:lang w:eastAsia="zh-CN"/>
        </w:rPr>
        <w:t>Proposal</w:t>
      </w:r>
      <w:r>
        <w:rPr>
          <w:b/>
          <w:i/>
          <w:lang w:eastAsia="zh-CN"/>
        </w:rPr>
        <w:t xml:space="preserve"> </w:t>
      </w:r>
      <w:r w:rsidR="007C7556">
        <w:rPr>
          <w:b/>
          <w:i/>
          <w:lang w:eastAsia="zh-CN"/>
        </w:rPr>
        <w:t>4</w:t>
      </w:r>
      <w:r w:rsidRPr="00445CFB">
        <w:rPr>
          <w:b/>
          <w:i/>
          <w:lang w:eastAsia="zh-CN"/>
        </w:rPr>
        <w:t>:</w:t>
      </w:r>
      <w:r w:rsidR="00F17C6C">
        <w:rPr>
          <w:b/>
          <w:i/>
          <w:lang w:eastAsia="zh-CN"/>
        </w:rPr>
        <w:t xml:space="preserve"> </w:t>
      </w:r>
      <w:r w:rsidR="00F17C6C">
        <w:rPr>
          <w:rFonts w:hint="eastAsia"/>
          <w:b/>
          <w:i/>
          <w:lang w:eastAsia="zh-CN"/>
        </w:rPr>
        <w:t>Support</w:t>
      </w:r>
      <w:r w:rsidR="00F17C6C">
        <w:rPr>
          <w:b/>
          <w:i/>
          <w:lang w:eastAsia="zh-CN"/>
        </w:rPr>
        <w:t xml:space="preserve"> </w:t>
      </w:r>
      <w:r w:rsidR="00F17C6C" w:rsidRPr="00F17C6C">
        <w:rPr>
          <w:b/>
          <w:i/>
          <w:lang w:eastAsia="zh-CN"/>
        </w:rPr>
        <w:t>3-antenna-port codebook-based transmissions for both dynamic and CG scheduled PUSCH</w:t>
      </w:r>
      <w:r>
        <w:rPr>
          <w:b/>
          <w:i/>
          <w:lang w:eastAsia="zh-CN"/>
        </w:rPr>
        <w:t>.</w:t>
      </w:r>
    </w:p>
    <w:p w14:paraId="0036F3BF" w14:textId="077FEAF3" w:rsidR="007C7556" w:rsidRDefault="007C7556" w:rsidP="007C7556">
      <w:pPr>
        <w:rPr>
          <w:b/>
          <w:i/>
          <w:lang w:eastAsia="zh-CN"/>
        </w:rPr>
      </w:pPr>
      <w:r w:rsidRPr="00445CFB">
        <w:rPr>
          <w:b/>
          <w:i/>
          <w:lang w:eastAsia="zh-CN"/>
        </w:rPr>
        <w:t>Proposal</w:t>
      </w:r>
      <w:r>
        <w:rPr>
          <w:b/>
          <w:i/>
          <w:lang w:eastAsia="zh-CN"/>
        </w:rPr>
        <w:t xml:space="preserve"> 5</w:t>
      </w:r>
      <w:r w:rsidRPr="00445CFB">
        <w:rPr>
          <w:b/>
          <w:i/>
          <w:lang w:eastAsia="zh-CN"/>
        </w:rPr>
        <w:t>:</w:t>
      </w:r>
      <w:r>
        <w:rPr>
          <w:b/>
          <w:i/>
          <w:lang w:eastAsia="zh-CN"/>
        </w:rPr>
        <w:t xml:space="preserve"> 3-Tx codebook-based M-TRP transmission should also be </w:t>
      </w:r>
      <w:r w:rsidR="009816C6">
        <w:rPr>
          <w:b/>
          <w:i/>
          <w:lang w:eastAsia="zh-CN"/>
        </w:rPr>
        <w:t>further studied in Rel-19</w:t>
      </w:r>
      <w:r>
        <w:rPr>
          <w:b/>
          <w:i/>
          <w:lang w:eastAsia="zh-CN"/>
        </w:rPr>
        <w:t>.</w:t>
      </w:r>
    </w:p>
    <w:p w14:paraId="7F394B39" w14:textId="60B89EFF" w:rsidR="00BE6047" w:rsidRDefault="00BE6047" w:rsidP="00020069">
      <w:pPr>
        <w:rPr>
          <w:lang w:eastAsia="zh-CN"/>
        </w:rPr>
      </w:pPr>
      <w:r>
        <w:rPr>
          <w:rFonts w:hint="eastAsia"/>
          <w:lang w:eastAsia="zh-CN"/>
        </w:rPr>
        <w:t>Accordingly</w:t>
      </w:r>
      <w:r>
        <w:rPr>
          <w:lang w:eastAsia="zh-CN"/>
        </w:rPr>
        <w:t xml:space="preserve">, 3Tx based antenna switching should also be enhanced. For example, detailed SRS resource assignment for </w:t>
      </w:r>
      <w:r w:rsidRPr="00BE6047">
        <w:rPr>
          <w:lang w:eastAsia="zh-CN"/>
        </w:rPr>
        <w:t>T3R4/T3R6/T3R8</w:t>
      </w:r>
      <w:r>
        <w:rPr>
          <w:lang w:eastAsia="zh-CN"/>
        </w:rPr>
        <w:t xml:space="preserve"> could be thoroughly discussed in </w:t>
      </w:r>
      <w:r>
        <w:rPr>
          <w:rFonts w:hint="eastAsia"/>
          <w:lang w:eastAsia="zh-CN"/>
        </w:rPr>
        <w:t>Rel</w:t>
      </w:r>
      <w:r>
        <w:rPr>
          <w:lang w:eastAsia="zh-CN"/>
        </w:rPr>
        <w:t>-19.</w:t>
      </w:r>
    </w:p>
    <w:p w14:paraId="2FCC219E" w14:textId="2293AB24" w:rsidR="00896152" w:rsidRDefault="00020069" w:rsidP="00CA1C6F">
      <w:pPr>
        <w:rPr>
          <w:lang w:eastAsia="zh-CN"/>
        </w:rPr>
      </w:pPr>
      <w:r w:rsidRPr="00445CFB">
        <w:rPr>
          <w:b/>
          <w:i/>
          <w:lang w:eastAsia="zh-CN"/>
        </w:rPr>
        <w:t>Proposal</w:t>
      </w:r>
      <w:r>
        <w:rPr>
          <w:b/>
          <w:i/>
          <w:lang w:eastAsia="zh-CN"/>
        </w:rPr>
        <w:t xml:space="preserve"> </w:t>
      </w:r>
      <w:r w:rsidR="007C7556">
        <w:rPr>
          <w:b/>
          <w:i/>
          <w:lang w:eastAsia="zh-CN"/>
        </w:rPr>
        <w:t>6</w:t>
      </w:r>
      <w:r w:rsidRPr="00445CFB">
        <w:rPr>
          <w:b/>
          <w:i/>
          <w:lang w:eastAsia="zh-CN"/>
        </w:rPr>
        <w:t>:</w:t>
      </w:r>
      <w:r w:rsidR="005043DF">
        <w:rPr>
          <w:b/>
          <w:i/>
          <w:lang w:eastAsia="zh-CN"/>
        </w:rPr>
        <w:t xml:space="preserve"> A</w:t>
      </w:r>
      <w:r w:rsidR="005043DF">
        <w:rPr>
          <w:rFonts w:hint="eastAsia"/>
          <w:b/>
          <w:i/>
          <w:lang w:eastAsia="zh-CN"/>
        </w:rPr>
        <w:t>ntenna</w:t>
      </w:r>
      <w:r w:rsidR="005043DF">
        <w:rPr>
          <w:b/>
          <w:i/>
          <w:lang w:eastAsia="zh-CN"/>
        </w:rPr>
        <w:t xml:space="preserve"> </w:t>
      </w:r>
      <w:r w:rsidR="005043DF">
        <w:rPr>
          <w:rFonts w:hint="eastAsia"/>
          <w:b/>
          <w:i/>
          <w:lang w:eastAsia="zh-CN"/>
        </w:rPr>
        <w:t>s</w:t>
      </w:r>
      <w:r w:rsidR="005043DF">
        <w:rPr>
          <w:b/>
          <w:i/>
          <w:lang w:eastAsia="zh-CN"/>
        </w:rPr>
        <w:t xml:space="preserve">witching for </w:t>
      </w:r>
      <w:bookmarkStart w:id="3" w:name="_Hlk157419483"/>
      <w:r w:rsidR="005043DF">
        <w:rPr>
          <w:b/>
          <w:i/>
          <w:lang w:eastAsia="zh-CN"/>
        </w:rPr>
        <w:t>T3R4/T3</w:t>
      </w:r>
      <w:r w:rsidR="005043DF">
        <w:rPr>
          <w:rFonts w:hint="eastAsia"/>
          <w:b/>
          <w:i/>
          <w:lang w:eastAsia="zh-CN"/>
        </w:rPr>
        <w:t>R</w:t>
      </w:r>
      <w:r w:rsidR="005043DF">
        <w:rPr>
          <w:b/>
          <w:i/>
          <w:lang w:eastAsia="zh-CN"/>
        </w:rPr>
        <w:t xml:space="preserve">6/T3R8 </w:t>
      </w:r>
      <w:bookmarkEnd w:id="3"/>
      <w:r w:rsidR="005043DF">
        <w:rPr>
          <w:rFonts w:hint="eastAsia"/>
          <w:b/>
          <w:i/>
          <w:lang w:eastAsia="zh-CN"/>
        </w:rPr>
        <w:t>should</w:t>
      </w:r>
      <w:r w:rsidR="005043DF">
        <w:rPr>
          <w:b/>
          <w:i/>
          <w:lang w:eastAsia="zh-CN"/>
        </w:rPr>
        <w:t xml:space="preserve"> </w:t>
      </w:r>
      <w:r w:rsidR="005043DF">
        <w:rPr>
          <w:rFonts w:hint="eastAsia"/>
          <w:b/>
          <w:i/>
          <w:lang w:eastAsia="zh-CN"/>
        </w:rPr>
        <w:t>b</w:t>
      </w:r>
      <w:r w:rsidR="005043DF">
        <w:rPr>
          <w:b/>
          <w:i/>
          <w:lang w:eastAsia="zh-CN"/>
        </w:rPr>
        <w:t>e further studied in Rel-19</w:t>
      </w:r>
      <w:r w:rsidR="00F43F8B">
        <w:rPr>
          <w:rFonts w:hint="eastAsia"/>
          <w:b/>
          <w:i/>
          <w:lang w:eastAsia="zh-CN"/>
        </w:rPr>
        <w:t>.</w:t>
      </w:r>
    </w:p>
    <w:p w14:paraId="7947D7F5" w14:textId="7BE7ACEF" w:rsidR="00414041" w:rsidRDefault="00BB4A79" w:rsidP="0016202D">
      <w:pPr>
        <w:rPr>
          <w:lang w:eastAsia="zh-CN"/>
        </w:rPr>
      </w:pPr>
      <w:r>
        <w:rPr>
          <w:lang w:eastAsia="zh-CN"/>
        </w:rPr>
        <w:t>After introducing 3-</w:t>
      </w:r>
      <w:r w:rsidRPr="000B21BE">
        <w:rPr>
          <w:lang w:eastAsia="zh-CN"/>
        </w:rPr>
        <w:t>port codebook</w:t>
      </w:r>
      <w:r>
        <w:rPr>
          <w:lang w:eastAsia="zh-CN"/>
        </w:rPr>
        <w:t>-based</w:t>
      </w:r>
      <w:r w:rsidRPr="000B21BE">
        <w:rPr>
          <w:lang w:eastAsia="zh-CN"/>
        </w:rPr>
        <w:t xml:space="preserve"> PUSCH transmission</w:t>
      </w:r>
      <w:r>
        <w:rPr>
          <w:lang w:eastAsia="zh-CN"/>
        </w:rPr>
        <w:t xml:space="preserve">, there might be issues for power scaling of PUSCH. </w:t>
      </w:r>
    </w:p>
    <w:p w14:paraId="01E25832" w14:textId="1205DCAF" w:rsidR="00BB4A79" w:rsidRDefault="00BB4A79" w:rsidP="0016202D">
      <w:pPr>
        <w:rPr>
          <w:lang w:eastAsia="zh-CN"/>
        </w:rPr>
      </w:pPr>
      <w:r>
        <w:rPr>
          <w:lang w:eastAsia="zh-CN"/>
        </w:rPr>
        <w:lastRenderedPageBreak/>
        <w:t>Legacy power scaling for PUSCH:</w:t>
      </w:r>
    </w:p>
    <w:p w14:paraId="05EFEF9B" w14:textId="7294237D" w:rsidR="00BB4A79" w:rsidRPr="00BB4A79" w:rsidRDefault="00BB4A79" w:rsidP="00BB4A79">
      <w:pPr>
        <w:pStyle w:val="af2"/>
        <w:numPr>
          <w:ilvl w:val="0"/>
          <w:numId w:val="33"/>
        </w:numPr>
        <w:ind w:firstLineChars="0"/>
        <w:rPr>
          <w:i/>
          <w:iCs/>
          <w:lang w:eastAsia="zh-CN"/>
        </w:rPr>
      </w:pPr>
      <w:r w:rsidRPr="00BB4A79">
        <w:rPr>
          <w:i/>
          <w:iCs/>
          <w:lang w:eastAsia="zh-CN"/>
        </w:rPr>
        <w:t>the UE scales the linear value by the ratio of the number of antenna ports with a non-zero PUSCH transmission power to the maximum number of SRS ports supported by the UE in one SRS resource.</w:t>
      </w:r>
    </w:p>
    <w:p w14:paraId="0DB6D19E" w14:textId="5B40C1F6" w:rsidR="0016202D" w:rsidRDefault="000E0D8E" w:rsidP="0016202D">
      <w:pPr>
        <w:rPr>
          <w:lang w:eastAsia="zh-CN"/>
        </w:rPr>
      </w:pPr>
      <w:r>
        <w:rPr>
          <w:lang w:eastAsia="zh-CN"/>
        </w:rPr>
        <w:t>Different methods of 3-port SRS formation may or may not impact the explanations above, which can be pay attention to in Rel-19.</w:t>
      </w:r>
    </w:p>
    <w:p w14:paraId="39945A63" w14:textId="644AB817" w:rsidR="0016202D" w:rsidRDefault="0016202D" w:rsidP="0016202D">
      <w:pPr>
        <w:rPr>
          <w:b/>
          <w:i/>
          <w:lang w:eastAsia="zh-CN"/>
        </w:rPr>
      </w:pPr>
      <w:r w:rsidRPr="00445CFB">
        <w:rPr>
          <w:b/>
          <w:i/>
          <w:lang w:eastAsia="zh-CN"/>
        </w:rPr>
        <w:t>Proposal</w:t>
      </w:r>
      <w:r>
        <w:rPr>
          <w:b/>
          <w:i/>
          <w:lang w:eastAsia="zh-CN"/>
        </w:rPr>
        <w:t xml:space="preserve"> </w:t>
      </w:r>
      <w:r w:rsidR="007C7556">
        <w:rPr>
          <w:b/>
          <w:i/>
          <w:lang w:eastAsia="zh-CN"/>
        </w:rPr>
        <w:t>7</w:t>
      </w:r>
      <w:r w:rsidRPr="00445CFB">
        <w:rPr>
          <w:b/>
          <w:i/>
          <w:lang w:eastAsia="zh-CN"/>
        </w:rPr>
        <w:t xml:space="preserve">: </w:t>
      </w:r>
      <w:r w:rsidR="00BB4A79">
        <w:rPr>
          <w:b/>
          <w:i/>
          <w:lang w:eastAsia="zh-CN"/>
        </w:rPr>
        <w:t>Power scaling for PUSCH can be further studie</w:t>
      </w:r>
      <w:r w:rsidR="005131D9">
        <w:rPr>
          <w:b/>
          <w:i/>
          <w:lang w:eastAsia="zh-CN"/>
        </w:rPr>
        <w:t>d</w:t>
      </w:r>
      <w:r w:rsidR="00BB4A79">
        <w:rPr>
          <w:b/>
          <w:i/>
          <w:lang w:eastAsia="zh-CN"/>
        </w:rPr>
        <w:t xml:space="preserve"> in Rel-19.</w:t>
      </w:r>
    </w:p>
    <w:p w14:paraId="0A6ADE6F" w14:textId="77777777" w:rsidR="002A65D7" w:rsidRPr="00445CFB" w:rsidRDefault="002A65D7" w:rsidP="0016202D">
      <w:pPr>
        <w:rPr>
          <w:b/>
          <w:i/>
          <w:lang w:eastAsia="zh-CN"/>
        </w:rPr>
      </w:pPr>
    </w:p>
    <w:p w14:paraId="7190B71D" w14:textId="77777777" w:rsidR="0016202D" w:rsidRDefault="0016202D" w:rsidP="00CA1C6F">
      <w:pPr>
        <w:rPr>
          <w:lang w:eastAsia="zh-CN"/>
        </w:rPr>
      </w:pPr>
    </w:p>
    <w:p w14:paraId="0523DC84" w14:textId="77777777" w:rsidR="000E4A81" w:rsidRDefault="000E4A81" w:rsidP="00E015EC">
      <w:pPr>
        <w:pStyle w:val="1"/>
      </w:pPr>
      <w:r>
        <w:t>Conclusion</w:t>
      </w:r>
    </w:p>
    <w:p w14:paraId="4BCF5F09" w14:textId="67C1036C"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w:t>
      </w:r>
      <w:r w:rsidR="00CA1C6F" w:rsidRPr="00130AD1">
        <w:rPr>
          <w:lang w:eastAsia="zh-CN"/>
        </w:rPr>
        <w:t>3-antenna-port codebook-based transmissions</w:t>
      </w:r>
      <w:r w:rsidRPr="00083558">
        <w:rPr>
          <w:lang w:eastAsia="zh-CN"/>
        </w:rPr>
        <w:t xml:space="preserve">. The following </w:t>
      </w:r>
      <w:r w:rsidR="00083558">
        <w:rPr>
          <w:lang w:eastAsia="zh-CN"/>
        </w:rPr>
        <w:t xml:space="preserve">observations and </w:t>
      </w:r>
      <w:r w:rsidRPr="00083558">
        <w:rPr>
          <w:lang w:eastAsia="zh-CN"/>
        </w:rPr>
        <w:t>proposals</w:t>
      </w:r>
      <w:r w:rsidR="001617B6" w:rsidRPr="00083558">
        <w:rPr>
          <w:lang w:eastAsia="zh-CN"/>
        </w:rPr>
        <w:t xml:space="preserve"> </w:t>
      </w:r>
      <w:r w:rsidR="006F4CAC" w:rsidRPr="00083558">
        <w:rPr>
          <w:lang w:eastAsia="zh-CN"/>
        </w:rPr>
        <w:t>are made</w:t>
      </w:r>
      <w:r w:rsidRPr="00083558">
        <w:rPr>
          <w:lang w:eastAsia="zh-CN"/>
        </w:rPr>
        <w:t>:</w:t>
      </w:r>
    </w:p>
    <w:bookmarkEnd w:id="2"/>
    <w:p w14:paraId="65EE3705" w14:textId="77777777" w:rsidR="00527AE2" w:rsidRDefault="00527AE2" w:rsidP="00527AE2">
      <w:pPr>
        <w:rPr>
          <w:b/>
          <w:i/>
          <w:lang w:eastAsia="zh-CN"/>
        </w:rPr>
      </w:pPr>
      <w:r w:rsidRPr="00445CFB">
        <w:rPr>
          <w:b/>
          <w:i/>
          <w:lang w:eastAsia="zh-CN"/>
        </w:rPr>
        <w:t>Proposal</w:t>
      </w:r>
      <w:r>
        <w:rPr>
          <w:b/>
          <w:i/>
          <w:lang w:eastAsia="zh-CN"/>
        </w:rPr>
        <w:t xml:space="preserve"> 1</w:t>
      </w:r>
      <w:r w:rsidRPr="00445CFB">
        <w:rPr>
          <w:b/>
          <w:i/>
          <w:lang w:eastAsia="zh-CN"/>
        </w:rPr>
        <w:t xml:space="preserve">: </w:t>
      </w:r>
      <w:r>
        <w:rPr>
          <w:b/>
          <w:i/>
          <w:lang w:eastAsia="zh-CN"/>
        </w:rPr>
        <w:t xml:space="preserve">Use legacy 1/2/4/8-port SRS to </w:t>
      </w:r>
      <w:r w:rsidRPr="00AC60D0">
        <w:rPr>
          <w:b/>
          <w:i/>
          <w:lang w:eastAsia="zh-CN"/>
        </w:rPr>
        <w:t>transmit 3 antenna ports</w:t>
      </w:r>
      <w:r w:rsidRPr="00AC60D0" w:rsidDel="00AC60D0">
        <w:rPr>
          <w:b/>
          <w:i/>
          <w:lang w:eastAsia="zh-CN"/>
        </w:rPr>
        <w:t xml:space="preserve"> </w:t>
      </w:r>
      <w:r>
        <w:rPr>
          <w:b/>
          <w:i/>
          <w:lang w:eastAsia="zh-CN"/>
        </w:rPr>
        <w:t>in Rel-19.</w:t>
      </w:r>
    </w:p>
    <w:p w14:paraId="7EC1AB6E" w14:textId="77777777" w:rsidR="00527AE2" w:rsidRDefault="00527AE2" w:rsidP="00527AE2">
      <w:pPr>
        <w:rPr>
          <w:b/>
          <w:i/>
          <w:lang w:eastAsia="zh-CN"/>
        </w:rPr>
      </w:pPr>
      <w:r>
        <w:rPr>
          <w:b/>
          <w:i/>
          <w:lang w:eastAsia="zh-CN"/>
        </w:rPr>
        <w:t>Proposal 2: Power imbalance issue for 3-port SRS could be further investigated in Rel-19.</w:t>
      </w:r>
    </w:p>
    <w:p w14:paraId="6B880BB0" w14:textId="77777777" w:rsidR="00527AE2" w:rsidRDefault="00527AE2" w:rsidP="00527AE2">
      <w:pPr>
        <w:rPr>
          <w:lang w:eastAsia="zh-CN"/>
        </w:rPr>
      </w:pPr>
      <w:r w:rsidRPr="00445CFB">
        <w:rPr>
          <w:b/>
          <w:i/>
          <w:lang w:eastAsia="zh-CN"/>
        </w:rPr>
        <w:t>Proposal</w:t>
      </w:r>
      <w:r>
        <w:rPr>
          <w:b/>
          <w:i/>
          <w:lang w:eastAsia="zh-CN"/>
        </w:rPr>
        <w:t xml:space="preserve"> 3</w:t>
      </w:r>
      <w:r w:rsidRPr="00445CFB">
        <w:rPr>
          <w:b/>
          <w:i/>
          <w:lang w:eastAsia="zh-CN"/>
        </w:rPr>
        <w:t xml:space="preserve">: </w:t>
      </w:r>
      <w:r>
        <w:rPr>
          <w:b/>
          <w:i/>
          <w:lang w:eastAsia="zh-CN"/>
        </w:rPr>
        <w:t>N</w:t>
      </w:r>
      <w:r w:rsidRPr="00BB4A79">
        <w:rPr>
          <w:b/>
          <w:i/>
          <w:lang w:eastAsia="zh-CN"/>
        </w:rPr>
        <w:t xml:space="preserve">on-coherent codebook for 3 Tx can be </w:t>
      </w:r>
      <w:r>
        <w:rPr>
          <w:b/>
          <w:i/>
          <w:lang w:eastAsia="zh-CN"/>
        </w:rPr>
        <w:t>introduced</w:t>
      </w:r>
      <w:r w:rsidRPr="00BB4A79">
        <w:rPr>
          <w:b/>
          <w:i/>
          <w:lang w:eastAsia="zh-CN"/>
        </w:rPr>
        <w:t xml:space="preserve"> in Rel-19</w:t>
      </w:r>
      <w:r>
        <w:rPr>
          <w:b/>
          <w:i/>
          <w:lang w:eastAsia="zh-CN"/>
        </w:rPr>
        <w:t>:</w:t>
      </w:r>
      <w:r w:rsidRPr="00527AE2">
        <w:rPr>
          <w:b/>
          <w:i/>
          <w:lang w:eastAsia="zh-CN"/>
        </w:rPr>
        <w:t xml:space="preserve"> </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
          </m:e>
        </m:d>
      </m:oMath>
      <w:r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
          </m:e>
        </m:d>
      </m:oMath>
      <w:r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
          </m:e>
        </m:d>
      </m:oMath>
      <w:r w:rsidRPr="00527AE2">
        <w:rPr>
          <w:b/>
          <w:i/>
          <w:sz w:val="20"/>
          <w:szCs w:val="20"/>
          <w:lang w:eastAsia="zh-CN"/>
        </w:rPr>
        <w:t xml:space="preserve">, </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2"/>
                      <m:mcJc m:val="center"/>
                    </m:mcPr>
                  </m:mc>
                </m:mcs>
                <m:ctrlPr>
                  <w:rPr>
                    <w:rFonts w:ascii="Cambria Math" w:hAnsi="Cambria Math"/>
                    <w:b/>
                    <w:i/>
                    <w:sz w:val="20"/>
                    <w:szCs w:val="20"/>
                    <w:lang w:eastAsia="zh-CN"/>
                  </w:rPr>
                </m:ctrlPr>
              </m:mPr>
              <m:m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
                </m:e>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
                </m:e>
              </m:mr>
            </m:m>
          </m:e>
        </m:d>
      </m:oMath>
      <w:r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2"/>
                      <m:mcJc m:val="center"/>
                    </m:mcPr>
                  </m:mc>
                </m:mcs>
                <m:ctrlPr>
                  <w:rPr>
                    <w:rFonts w:ascii="Cambria Math" w:hAnsi="Cambria Math"/>
                    <w:b/>
                    <w:i/>
                    <w:sz w:val="20"/>
                    <w:szCs w:val="20"/>
                    <w:lang w:eastAsia="zh-CN"/>
                  </w:rPr>
                </m:ctrlPr>
              </m:mPr>
              <m:m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
                </m:e>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
                </m:e>
              </m:mr>
            </m:m>
          </m:e>
        </m:d>
      </m:oMath>
      <w:r w:rsidRPr="00527AE2">
        <w:rPr>
          <w:rFonts w:hint="eastAsia"/>
          <w:b/>
          <w:i/>
          <w:sz w:val="20"/>
          <w:szCs w:val="20"/>
          <w:lang w:eastAsia="zh-CN"/>
        </w:rPr>
        <w:t>，</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2"/>
                      <m:mcJc m:val="center"/>
                    </m:mcPr>
                  </m:mc>
                </m:mcs>
                <m:ctrlPr>
                  <w:rPr>
                    <w:rFonts w:ascii="Cambria Math" w:hAnsi="Cambria Math"/>
                    <w:b/>
                    <w:i/>
                    <w:sz w:val="20"/>
                    <w:szCs w:val="20"/>
                    <w:lang w:eastAsia="zh-CN"/>
                  </w:rPr>
                </m:ctrlPr>
              </m:mPr>
              <m:mr>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r>
                      <m:e>
                        <m:r>
                          <m:rPr>
                            <m:sty m:val="bi"/>
                          </m:rPr>
                          <w:rPr>
                            <w:rFonts w:ascii="Cambria Math" w:hAnsi="Cambria Math" w:hint="eastAsia"/>
                            <w:sz w:val="20"/>
                            <w:szCs w:val="20"/>
                            <w:lang w:eastAsia="zh-CN"/>
                          </w:rPr>
                          <m:t>0</m:t>
                        </m:r>
                      </m:e>
                    </m:mr>
                  </m:m>
                </m:e>
                <m:e>
                  <m:m>
                    <m:mPr>
                      <m:mcs>
                        <m:mc>
                          <m:mcPr>
                            <m:count m:val="1"/>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1</m:t>
                        </m:r>
                      </m:e>
                    </m:mr>
                  </m:m>
                </m:e>
              </m:mr>
            </m:m>
          </m:e>
        </m:d>
      </m:oMath>
      <w:r w:rsidRPr="00527AE2">
        <w:rPr>
          <w:b/>
          <w:i/>
          <w:lang w:eastAsia="zh-CN"/>
        </w:rPr>
        <w:t xml:space="preserve">and  </w:t>
      </w:r>
      <m:oMath>
        <m:f>
          <m:fPr>
            <m:ctrlPr>
              <w:rPr>
                <w:rFonts w:ascii="Cambria Math" w:hAnsi="Cambria Math"/>
                <w:b/>
                <w:i/>
                <w:sz w:val="20"/>
                <w:szCs w:val="20"/>
                <w:lang w:eastAsia="zh-CN"/>
              </w:rPr>
            </m:ctrlPr>
          </m:fPr>
          <m:num>
            <m:r>
              <m:rPr>
                <m:sty m:val="bi"/>
              </m:rPr>
              <w:rPr>
                <w:rFonts w:ascii="Cambria Math" w:hAnsi="Cambria Math" w:hint="eastAsia"/>
                <w:sz w:val="20"/>
                <w:szCs w:val="20"/>
                <w:lang w:eastAsia="zh-CN"/>
              </w:rPr>
              <m:t>1</m:t>
            </m:r>
          </m:num>
          <m:den>
            <m:rad>
              <m:radPr>
                <m:degHide m:val="1"/>
                <m:ctrlPr>
                  <w:rPr>
                    <w:rFonts w:ascii="Cambria Math" w:hAnsi="Cambria Math"/>
                    <w:b/>
                    <w:i/>
                    <w:sz w:val="20"/>
                    <w:szCs w:val="20"/>
                    <w:lang w:eastAsia="zh-CN"/>
                  </w:rPr>
                </m:ctrlPr>
              </m:radPr>
              <m:deg/>
              <m:e>
                <m:r>
                  <m:rPr>
                    <m:sty m:val="bi"/>
                  </m:rPr>
                  <w:rPr>
                    <w:rFonts w:ascii="Cambria Math" w:hAnsi="Cambria Math" w:hint="eastAsia"/>
                    <w:sz w:val="20"/>
                    <w:szCs w:val="20"/>
                    <w:lang w:eastAsia="zh-CN"/>
                  </w:rPr>
                  <m:t>3</m:t>
                </m:r>
              </m:e>
            </m:rad>
          </m:den>
        </m:f>
        <m:d>
          <m:dPr>
            <m:begChr m:val="["/>
            <m:endChr m:val="]"/>
            <m:ctrlPr>
              <w:rPr>
                <w:rFonts w:ascii="Cambria Math" w:hAnsi="Cambria Math"/>
                <w:b/>
                <w:i/>
                <w:sz w:val="20"/>
                <w:szCs w:val="20"/>
                <w:lang w:eastAsia="zh-CN"/>
              </w:rPr>
            </m:ctrlPr>
          </m:dPr>
          <m:e>
            <m:m>
              <m:mPr>
                <m:mcs>
                  <m:mc>
                    <m:mcPr>
                      <m:count m:val="3"/>
                      <m:mcJc m:val="center"/>
                    </m:mcPr>
                  </m:mc>
                </m:mcs>
                <m:ctrlPr>
                  <w:rPr>
                    <w:rFonts w:ascii="Cambria Math" w:hAnsi="Cambria Math"/>
                    <w:b/>
                    <w:i/>
                    <w:sz w:val="20"/>
                    <w:szCs w:val="20"/>
                    <w:lang w:eastAsia="zh-CN"/>
                  </w:rPr>
                </m:ctrlPr>
              </m:mPr>
              <m:mr>
                <m:e>
                  <m:r>
                    <m:rPr>
                      <m:sty m:val="bi"/>
                    </m:rPr>
                    <w:rPr>
                      <w:rFonts w:ascii="Cambria Math" w:hAnsi="Cambria Math" w:hint="eastAsia"/>
                      <w:sz w:val="20"/>
                      <w:szCs w:val="20"/>
                      <w:lang w:eastAsia="zh-CN"/>
                    </w:rPr>
                    <m:t>1</m:t>
                  </m:r>
                </m:e>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1</m:t>
                  </m:r>
                </m:e>
                <m:e>
                  <m:r>
                    <m:rPr>
                      <m:sty m:val="bi"/>
                    </m:rPr>
                    <w:rPr>
                      <w:rFonts w:ascii="Cambria Math" w:hAnsi="Cambria Math" w:hint="eastAsia"/>
                      <w:sz w:val="20"/>
                      <w:szCs w:val="20"/>
                      <w:lang w:eastAsia="zh-CN"/>
                    </w:rPr>
                    <m:t>0</m:t>
                  </m:r>
                </m:e>
              </m:mr>
              <m:mr>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0</m:t>
                  </m:r>
                </m:e>
                <m:e>
                  <m:r>
                    <m:rPr>
                      <m:sty m:val="bi"/>
                    </m:rPr>
                    <w:rPr>
                      <w:rFonts w:ascii="Cambria Math" w:hAnsi="Cambria Math" w:hint="eastAsia"/>
                      <w:sz w:val="20"/>
                      <w:szCs w:val="20"/>
                      <w:lang w:eastAsia="zh-CN"/>
                    </w:rPr>
                    <m:t>1</m:t>
                  </m:r>
                </m:e>
              </m:mr>
            </m:m>
          </m:e>
        </m:d>
      </m:oMath>
      <w:r w:rsidRPr="00527AE2">
        <w:rPr>
          <w:b/>
          <w:i/>
          <w:sz w:val="20"/>
          <w:szCs w:val="20"/>
          <w:lang w:eastAsia="zh-CN"/>
        </w:rPr>
        <w:t>.</w:t>
      </w:r>
    </w:p>
    <w:p w14:paraId="11FBC83E" w14:textId="77777777" w:rsidR="00527AE2" w:rsidRDefault="00527AE2" w:rsidP="00527AE2">
      <w:pPr>
        <w:rPr>
          <w:b/>
          <w:i/>
          <w:lang w:eastAsia="zh-CN"/>
        </w:rPr>
      </w:pPr>
      <w:r w:rsidRPr="00445CFB">
        <w:rPr>
          <w:b/>
          <w:i/>
          <w:lang w:eastAsia="zh-CN"/>
        </w:rPr>
        <w:t>Proposal</w:t>
      </w:r>
      <w:r>
        <w:rPr>
          <w:b/>
          <w:i/>
          <w:lang w:eastAsia="zh-CN"/>
        </w:rPr>
        <w:t xml:space="preserve"> 4</w:t>
      </w:r>
      <w:r w:rsidRPr="00445CFB">
        <w:rPr>
          <w:b/>
          <w:i/>
          <w:lang w:eastAsia="zh-CN"/>
        </w:rPr>
        <w:t>:</w:t>
      </w:r>
      <w:r>
        <w:rPr>
          <w:b/>
          <w:i/>
          <w:lang w:eastAsia="zh-CN"/>
        </w:rPr>
        <w:t xml:space="preserve"> </w:t>
      </w:r>
      <w:r>
        <w:rPr>
          <w:rFonts w:hint="eastAsia"/>
          <w:b/>
          <w:i/>
          <w:lang w:eastAsia="zh-CN"/>
        </w:rPr>
        <w:t>Support</w:t>
      </w:r>
      <w:r>
        <w:rPr>
          <w:b/>
          <w:i/>
          <w:lang w:eastAsia="zh-CN"/>
        </w:rPr>
        <w:t xml:space="preserve"> </w:t>
      </w:r>
      <w:r w:rsidRPr="00F17C6C">
        <w:rPr>
          <w:b/>
          <w:i/>
          <w:lang w:eastAsia="zh-CN"/>
        </w:rPr>
        <w:t>3-antenna-port codebook-based transmissions for both dynamic and CG scheduled PUSCH</w:t>
      </w:r>
      <w:r>
        <w:rPr>
          <w:b/>
          <w:i/>
          <w:lang w:eastAsia="zh-CN"/>
        </w:rPr>
        <w:t>.</w:t>
      </w:r>
    </w:p>
    <w:p w14:paraId="033DBE21" w14:textId="77777777" w:rsidR="00527AE2" w:rsidRDefault="00527AE2" w:rsidP="00527AE2">
      <w:pPr>
        <w:rPr>
          <w:b/>
          <w:i/>
          <w:lang w:eastAsia="zh-CN"/>
        </w:rPr>
      </w:pPr>
      <w:r w:rsidRPr="00445CFB">
        <w:rPr>
          <w:b/>
          <w:i/>
          <w:lang w:eastAsia="zh-CN"/>
        </w:rPr>
        <w:t>Proposal</w:t>
      </w:r>
      <w:r>
        <w:rPr>
          <w:b/>
          <w:i/>
          <w:lang w:eastAsia="zh-CN"/>
        </w:rPr>
        <w:t xml:space="preserve"> 5</w:t>
      </w:r>
      <w:r w:rsidRPr="00445CFB">
        <w:rPr>
          <w:b/>
          <w:i/>
          <w:lang w:eastAsia="zh-CN"/>
        </w:rPr>
        <w:t>:</w:t>
      </w:r>
      <w:r>
        <w:rPr>
          <w:b/>
          <w:i/>
          <w:lang w:eastAsia="zh-CN"/>
        </w:rPr>
        <w:t xml:space="preserve"> 3-Tx codebook-based M-TRP transmission should also be further studied in Rel-19.</w:t>
      </w:r>
    </w:p>
    <w:p w14:paraId="735B13AB" w14:textId="77777777" w:rsidR="00527AE2" w:rsidRDefault="00527AE2" w:rsidP="00527AE2">
      <w:pPr>
        <w:rPr>
          <w:lang w:eastAsia="zh-CN"/>
        </w:rPr>
      </w:pPr>
      <w:r w:rsidRPr="00445CFB">
        <w:rPr>
          <w:b/>
          <w:i/>
          <w:lang w:eastAsia="zh-CN"/>
        </w:rPr>
        <w:t>Proposal</w:t>
      </w:r>
      <w:r>
        <w:rPr>
          <w:b/>
          <w:i/>
          <w:lang w:eastAsia="zh-CN"/>
        </w:rPr>
        <w:t xml:space="preserve"> 6</w:t>
      </w:r>
      <w:r w:rsidRPr="00445CFB">
        <w:rPr>
          <w:b/>
          <w:i/>
          <w:lang w:eastAsia="zh-CN"/>
        </w:rPr>
        <w:t>:</w:t>
      </w:r>
      <w:r>
        <w:rPr>
          <w:b/>
          <w:i/>
          <w:lang w:eastAsia="zh-CN"/>
        </w:rPr>
        <w:t xml:space="preserve"> A</w:t>
      </w:r>
      <w:r>
        <w:rPr>
          <w:rFonts w:hint="eastAsia"/>
          <w:b/>
          <w:i/>
          <w:lang w:eastAsia="zh-CN"/>
        </w:rPr>
        <w:t>ntenna</w:t>
      </w:r>
      <w:r>
        <w:rPr>
          <w:b/>
          <w:i/>
          <w:lang w:eastAsia="zh-CN"/>
        </w:rPr>
        <w:t xml:space="preserve"> </w:t>
      </w:r>
      <w:r>
        <w:rPr>
          <w:rFonts w:hint="eastAsia"/>
          <w:b/>
          <w:i/>
          <w:lang w:eastAsia="zh-CN"/>
        </w:rPr>
        <w:t>s</w:t>
      </w:r>
      <w:r>
        <w:rPr>
          <w:b/>
          <w:i/>
          <w:lang w:eastAsia="zh-CN"/>
        </w:rPr>
        <w:t>witching for T3R4/T3</w:t>
      </w:r>
      <w:r>
        <w:rPr>
          <w:rFonts w:hint="eastAsia"/>
          <w:b/>
          <w:i/>
          <w:lang w:eastAsia="zh-CN"/>
        </w:rPr>
        <w:t>R</w:t>
      </w:r>
      <w:r>
        <w:rPr>
          <w:b/>
          <w:i/>
          <w:lang w:eastAsia="zh-CN"/>
        </w:rPr>
        <w:t xml:space="preserve">6/T3R8 </w:t>
      </w:r>
      <w:r>
        <w:rPr>
          <w:rFonts w:hint="eastAsia"/>
          <w:b/>
          <w:i/>
          <w:lang w:eastAsia="zh-CN"/>
        </w:rPr>
        <w:t>should</w:t>
      </w:r>
      <w:r>
        <w:rPr>
          <w:b/>
          <w:i/>
          <w:lang w:eastAsia="zh-CN"/>
        </w:rPr>
        <w:t xml:space="preserve"> </w:t>
      </w:r>
      <w:r>
        <w:rPr>
          <w:rFonts w:hint="eastAsia"/>
          <w:b/>
          <w:i/>
          <w:lang w:eastAsia="zh-CN"/>
        </w:rPr>
        <w:t>b</w:t>
      </w:r>
      <w:r>
        <w:rPr>
          <w:b/>
          <w:i/>
          <w:lang w:eastAsia="zh-CN"/>
        </w:rPr>
        <w:t>e further studied in Rel-19</w:t>
      </w:r>
      <w:r>
        <w:rPr>
          <w:rFonts w:hint="eastAsia"/>
          <w:b/>
          <w:i/>
          <w:lang w:eastAsia="zh-CN"/>
        </w:rPr>
        <w:t>.</w:t>
      </w:r>
    </w:p>
    <w:p w14:paraId="2D3431E3" w14:textId="77777777" w:rsidR="00527AE2" w:rsidRDefault="00527AE2" w:rsidP="00527AE2">
      <w:pPr>
        <w:rPr>
          <w:b/>
          <w:i/>
          <w:lang w:eastAsia="zh-CN"/>
        </w:rPr>
      </w:pPr>
      <w:r w:rsidRPr="00445CFB">
        <w:rPr>
          <w:b/>
          <w:i/>
          <w:lang w:eastAsia="zh-CN"/>
        </w:rPr>
        <w:t>Proposal</w:t>
      </w:r>
      <w:r>
        <w:rPr>
          <w:b/>
          <w:i/>
          <w:lang w:eastAsia="zh-CN"/>
        </w:rPr>
        <w:t xml:space="preserve"> 7</w:t>
      </w:r>
      <w:r w:rsidRPr="00445CFB">
        <w:rPr>
          <w:b/>
          <w:i/>
          <w:lang w:eastAsia="zh-CN"/>
        </w:rPr>
        <w:t xml:space="preserve">: </w:t>
      </w:r>
      <w:r>
        <w:rPr>
          <w:b/>
          <w:i/>
          <w:lang w:eastAsia="zh-CN"/>
        </w:rPr>
        <w:t>Power scaling for PUSCH can be further studied in Rel-19.</w:t>
      </w:r>
    </w:p>
    <w:p w14:paraId="6FC1989E" w14:textId="77777777" w:rsidR="006F4CAC" w:rsidRPr="009540B0" w:rsidRDefault="006F4CAC" w:rsidP="000C7D63">
      <w:pPr>
        <w:rPr>
          <w:b/>
          <w:i/>
          <w:lang w:eastAsia="zh-CN"/>
        </w:rPr>
      </w:pPr>
    </w:p>
    <w:p w14:paraId="670B33DB" w14:textId="0688087F" w:rsidR="000C7D63" w:rsidRDefault="000C7D63" w:rsidP="000C7D63">
      <w:pPr>
        <w:pStyle w:val="1"/>
      </w:pPr>
      <w:r>
        <w:t>References</w:t>
      </w:r>
    </w:p>
    <w:p w14:paraId="4C55BF96" w14:textId="2D8D3AC4" w:rsidR="002D18E6" w:rsidRDefault="002D18E6" w:rsidP="000C7D63">
      <w:pPr>
        <w:rPr>
          <w:lang w:eastAsia="zh-CN"/>
        </w:rPr>
      </w:pPr>
      <w:r>
        <w:rPr>
          <w:rFonts w:hint="eastAsia"/>
          <w:lang w:eastAsia="zh-CN"/>
        </w:rPr>
        <w:t>[</w:t>
      </w:r>
      <w:r>
        <w:rPr>
          <w:lang w:eastAsia="zh-CN"/>
        </w:rPr>
        <w:t xml:space="preserve">1] </w:t>
      </w:r>
      <w:r w:rsidRPr="002D18E6">
        <w:rPr>
          <w:lang w:eastAsia="zh-CN"/>
        </w:rPr>
        <w:t>RP-</w:t>
      </w:r>
      <w:r w:rsidR="00927B9D" w:rsidRPr="00927B9D">
        <w:rPr>
          <w:lang w:eastAsia="zh-CN"/>
        </w:rPr>
        <w:t>234007</w:t>
      </w:r>
      <w:r>
        <w:rPr>
          <w:lang w:eastAsia="zh-CN"/>
        </w:rPr>
        <w:t>,</w:t>
      </w:r>
      <w:r w:rsidRPr="002D18E6">
        <w:rPr>
          <w:lang w:eastAsia="zh-CN"/>
        </w:rPr>
        <w:t xml:space="preserve"> </w:t>
      </w:r>
      <w:r w:rsidR="00DC01FC" w:rsidRPr="00DC01FC">
        <w:rPr>
          <w:lang w:eastAsia="zh-CN"/>
        </w:rPr>
        <w:t xml:space="preserve">New SID: </w:t>
      </w:r>
      <w:r w:rsidR="00867AED" w:rsidRPr="00867AED">
        <w:rPr>
          <w:lang w:eastAsia="zh-CN"/>
        </w:rPr>
        <w:t>NR MIMO Phase 5</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F191" w14:textId="77777777" w:rsidR="000944D9" w:rsidRDefault="000944D9">
      <w:r>
        <w:separator/>
      </w:r>
    </w:p>
  </w:endnote>
  <w:endnote w:type="continuationSeparator" w:id="0">
    <w:p w14:paraId="0B681717" w14:textId="77777777" w:rsidR="000944D9" w:rsidRDefault="0009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10C17" w14:textId="77777777" w:rsidR="000944D9" w:rsidRDefault="000944D9">
      <w:r>
        <w:separator/>
      </w:r>
    </w:p>
  </w:footnote>
  <w:footnote w:type="continuationSeparator" w:id="0">
    <w:p w14:paraId="4DAAB752" w14:textId="77777777" w:rsidR="000944D9" w:rsidRDefault="00094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055D0"/>
    <w:multiLevelType w:val="hybridMultilevel"/>
    <w:tmpl w:val="87F2E640"/>
    <w:lvl w:ilvl="0" w:tplc="7A544AA8">
      <w:start w:val="4"/>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1"/>
  </w:num>
  <w:num w:numId="3">
    <w:abstractNumId w:val="27"/>
  </w:num>
  <w:num w:numId="4">
    <w:abstractNumId w:val="28"/>
  </w:num>
  <w:num w:numId="5">
    <w:abstractNumId w:val="22"/>
  </w:num>
  <w:num w:numId="6">
    <w:abstractNumId w:val="19"/>
  </w:num>
  <w:num w:numId="7">
    <w:abstractNumId w:val="29"/>
  </w:num>
  <w:num w:numId="8">
    <w:abstractNumId w:val="16"/>
  </w:num>
  <w:num w:numId="9">
    <w:abstractNumId w:val="5"/>
  </w:num>
  <w:num w:numId="10">
    <w:abstractNumId w:val="10"/>
  </w:num>
  <w:num w:numId="11">
    <w:abstractNumId w:val="9"/>
  </w:num>
  <w:num w:numId="12">
    <w:abstractNumId w:val="25"/>
  </w:num>
  <w:num w:numId="13">
    <w:abstractNumId w:val="11"/>
  </w:num>
  <w:num w:numId="14">
    <w:abstractNumId w:val="6"/>
  </w:num>
  <w:num w:numId="15">
    <w:abstractNumId w:val="14"/>
  </w:num>
  <w:num w:numId="16">
    <w:abstractNumId w:val="21"/>
  </w:num>
  <w:num w:numId="17">
    <w:abstractNumId w:val="4"/>
  </w:num>
  <w:num w:numId="18">
    <w:abstractNumId w:val="18"/>
  </w:num>
  <w:num w:numId="19">
    <w:abstractNumId w:val="1"/>
  </w:num>
  <w:num w:numId="20">
    <w:abstractNumId w:val="3"/>
  </w:num>
  <w:num w:numId="21">
    <w:abstractNumId w:val="2"/>
  </w:num>
  <w:num w:numId="22">
    <w:abstractNumId w:val="24"/>
  </w:num>
  <w:num w:numId="23">
    <w:abstractNumId w:val="7"/>
  </w:num>
  <w:num w:numId="24">
    <w:abstractNumId w:val="17"/>
  </w:num>
  <w:num w:numId="25">
    <w:abstractNumId w:val="8"/>
  </w:num>
  <w:num w:numId="26">
    <w:abstractNumId w:val="30"/>
  </w:num>
  <w:num w:numId="27">
    <w:abstractNumId w:val="22"/>
  </w:num>
  <w:num w:numId="28">
    <w:abstractNumId w:val="20"/>
  </w:num>
  <w:num w:numId="29">
    <w:abstractNumId w:val="12"/>
  </w:num>
  <w:num w:numId="30">
    <w:abstractNumId w:val="0"/>
  </w:num>
  <w:num w:numId="31">
    <w:abstractNumId w:val="26"/>
  </w:num>
  <w:num w:numId="32">
    <w:abstractNumId w:val="13"/>
  </w:num>
  <w:num w:numId="3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69"/>
    <w:rsid w:val="00020079"/>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539"/>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4D9"/>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262"/>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BE"/>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177"/>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0D8E"/>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AD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02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D1"/>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05"/>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50F"/>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B71"/>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5D7"/>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593"/>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41"/>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72B"/>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4CCE"/>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DF"/>
    <w:rsid w:val="00504456"/>
    <w:rsid w:val="0050447C"/>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D9"/>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E2"/>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8E0"/>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74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D20"/>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3E84"/>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B3B"/>
    <w:rsid w:val="007A6C01"/>
    <w:rsid w:val="007A7A96"/>
    <w:rsid w:val="007A7C59"/>
    <w:rsid w:val="007A7E75"/>
    <w:rsid w:val="007A7EF5"/>
    <w:rsid w:val="007A7F6A"/>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556"/>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87B"/>
    <w:rsid w:val="00814A06"/>
    <w:rsid w:val="00814ED9"/>
    <w:rsid w:val="0081505C"/>
    <w:rsid w:val="008157E8"/>
    <w:rsid w:val="0081581D"/>
    <w:rsid w:val="00815D1B"/>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5"/>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935"/>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152"/>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1C"/>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5180"/>
    <w:rsid w:val="0094590C"/>
    <w:rsid w:val="009459DF"/>
    <w:rsid w:val="00945E0A"/>
    <w:rsid w:val="00945F4D"/>
    <w:rsid w:val="00945FB6"/>
    <w:rsid w:val="00946355"/>
    <w:rsid w:val="0094653B"/>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6C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9CA"/>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49A"/>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DAB"/>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0D0"/>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A79"/>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047"/>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C19"/>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9"/>
    <w:rsid w:val="00C277FD"/>
    <w:rsid w:val="00C27C65"/>
    <w:rsid w:val="00C30976"/>
    <w:rsid w:val="00C30EB8"/>
    <w:rsid w:val="00C30FF6"/>
    <w:rsid w:val="00C31934"/>
    <w:rsid w:val="00C319AD"/>
    <w:rsid w:val="00C31A1B"/>
    <w:rsid w:val="00C31F04"/>
    <w:rsid w:val="00C325F0"/>
    <w:rsid w:val="00C32B82"/>
    <w:rsid w:val="00C32CE6"/>
    <w:rsid w:val="00C32F97"/>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1C6F"/>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97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959"/>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4E0"/>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7F8"/>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C6C"/>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3F8B"/>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E79"/>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6A2"/>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0E3"/>
    <w:rsid w:val="00FC4729"/>
    <w:rsid w:val="00FC47B1"/>
    <w:rsid w:val="00FC4A8C"/>
    <w:rsid w:val="00FC4ABA"/>
    <w:rsid w:val="00FC4FBC"/>
    <w:rsid w:val="00FC5111"/>
    <w:rsid w:val="00FC5279"/>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86291808">
      <w:bodyDiv w:val="1"/>
      <w:marLeft w:val="0"/>
      <w:marRight w:val="0"/>
      <w:marTop w:val="0"/>
      <w:marBottom w:val="0"/>
      <w:divBdr>
        <w:top w:val="none" w:sz="0" w:space="0" w:color="auto"/>
        <w:left w:val="none" w:sz="0" w:space="0" w:color="auto"/>
        <w:bottom w:val="none" w:sz="0" w:space="0" w:color="auto"/>
        <w:right w:val="none" w:sz="0" w:space="0" w:color="auto"/>
      </w:divBdr>
      <w:divsChild>
        <w:div w:id="17874325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87914-231B-4FD2-990E-4FFFD628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5</cp:revision>
  <cp:lastPrinted>2015-03-27T14:25:00Z</cp:lastPrinted>
  <dcterms:created xsi:type="dcterms:W3CDTF">2024-01-31T01:50:00Z</dcterms:created>
  <dcterms:modified xsi:type="dcterms:W3CDTF">2024-01-31T05:44:00Z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